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0A9" w:rsidRDefault="00916320" w:rsidP="00916320">
      <w:pPr>
        <w:spacing w:line="360" w:lineRule="auto"/>
        <w:rPr>
          <w:rFonts w:ascii="Verdana" w:hAnsi="Verdana"/>
          <w:b/>
        </w:rPr>
      </w:pPr>
      <w:r w:rsidRPr="00916320">
        <w:rPr>
          <w:rFonts w:ascii="Tahoma" w:hAnsi="Tahoma" w:cs="Tahoma"/>
          <w:b/>
          <w:noProof/>
          <w:sz w:val="44"/>
        </w:rPr>
        <w:drawing>
          <wp:inline distT="0" distB="0" distL="0" distR="0">
            <wp:extent cx="1047750" cy="1181100"/>
            <wp:effectExtent l="19050" t="0" r="0" b="0"/>
            <wp:docPr id="1" name="Immagin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srcRect/>
                    <a:stretch>
                      <a:fillRect/>
                    </a:stretch>
                  </pic:blipFill>
                  <pic:spPr bwMode="auto">
                    <a:xfrm>
                      <a:off x="0" y="0"/>
                      <a:ext cx="1047750" cy="1181100"/>
                    </a:xfrm>
                    <a:prstGeom prst="rect">
                      <a:avLst/>
                    </a:prstGeom>
                    <a:noFill/>
                    <a:ln w="9525">
                      <a:noFill/>
                      <a:miter lim="800000"/>
                      <a:headEnd/>
                      <a:tailEnd/>
                    </a:ln>
                  </pic:spPr>
                </pic:pic>
              </a:graphicData>
            </a:graphic>
          </wp:inline>
        </w:drawing>
      </w:r>
      <w:r>
        <w:rPr>
          <w:rFonts w:ascii="Verdana" w:hAnsi="Verdana"/>
          <w:b/>
        </w:rPr>
        <w:t xml:space="preserve">                                                                        </w:t>
      </w:r>
      <w:r w:rsidRPr="008B37A4">
        <w:rPr>
          <w:rFonts w:ascii="Tahoma" w:hAnsi="Tahoma" w:cs="Tahoma"/>
          <w:b/>
          <w:noProof/>
          <w:sz w:val="44"/>
        </w:rPr>
        <w:drawing>
          <wp:inline distT="0" distB="0" distL="0" distR="0">
            <wp:extent cx="1076325" cy="1143000"/>
            <wp:effectExtent l="0" t="0" r="9525" b="0"/>
            <wp:docPr id="2" name="Immagine 2" descr="bovio"/>
            <wp:cNvGraphicFramePr/>
            <a:graphic xmlns:a="http://schemas.openxmlformats.org/drawingml/2006/main">
              <a:graphicData uri="http://schemas.openxmlformats.org/drawingml/2006/picture">
                <pic:pic xmlns:pic="http://schemas.openxmlformats.org/drawingml/2006/picture">
                  <pic:nvPicPr>
                    <pic:cNvPr id="6" name="Picture 4" descr="bovio"/>
                    <pic:cNvPicPr>
                      <a:picLocks noChangeAspect="1" noChangeArrowheads="1"/>
                    </pic:cNvPicPr>
                  </pic:nvPicPr>
                  <pic:blipFill>
                    <a:blip r:embed="rId8" cstate="print"/>
                    <a:srcRect/>
                    <a:stretch>
                      <a:fillRect/>
                    </a:stretch>
                  </pic:blipFill>
                  <pic:spPr bwMode="auto">
                    <a:xfrm>
                      <a:off x="0" y="0"/>
                      <a:ext cx="1074505" cy="1141067"/>
                    </a:xfrm>
                    <a:prstGeom prst="rect">
                      <a:avLst/>
                    </a:prstGeom>
                    <a:noFill/>
                    <a:ln w="9525">
                      <a:noFill/>
                      <a:miter lim="800000"/>
                      <a:headEnd/>
                      <a:tailEnd/>
                    </a:ln>
                  </pic:spPr>
                </pic:pic>
              </a:graphicData>
            </a:graphic>
          </wp:inline>
        </w:drawing>
      </w:r>
      <w:r>
        <w:rPr>
          <w:rFonts w:ascii="Verdana" w:hAnsi="Verdana"/>
          <w:b/>
        </w:rPr>
        <w:t xml:space="preserve">                     </w:t>
      </w:r>
    </w:p>
    <w:p w:rsidR="00916320" w:rsidRDefault="00916320" w:rsidP="00916320">
      <w:pPr>
        <w:spacing w:line="360" w:lineRule="auto"/>
        <w:rPr>
          <w:rFonts w:ascii="Verdana" w:hAnsi="Verdana"/>
          <w:b/>
        </w:rPr>
      </w:pPr>
    </w:p>
    <w:p w:rsidR="00916320" w:rsidRDefault="00916320" w:rsidP="00916320">
      <w:pPr>
        <w:spacing w:line="360" w:lineRule="auto"/>
        <w:rPr>
          <w:rFonts w:ascii="Verdana" w:hAnsi="Verdana"/>
          <w:b/>
        </w:rPr>
      </w:pPr>
    </w:p>
    <w:p w:rsidR="00916320" w:rsidRDefault="00916320" w:rsidP="00DD5727">
      <w:pPr>
        <w:spacing w:line="360" w:lineRule="auto"/>
        <w:jc w:val="center"/>
        <w:rPr>
          <w:rFonts w:ascii="Verdana" w:hAnsi="Verdana"/>
          <w:b/>
        </w:rPr>
      </w:pPr>
    </w:p>
    <w:p w:rsidR="00ED4390" w:rsidRDefault="00ED4390" w:rsidP="00DD5727">
      <w:pPr>
        <w:spacing w:line="360" w:lineRule="auto"/>
        <w:jc w:val="center"/>
        <w:rPr>
          <w:rFonts w:ascii="Verdana" w:hAnsi="Verdana"/>
          <w:b/>
        </w:rPr>
      </w:pPr>
    </w:p>
    <w:p w:rsidR="00DD5727" w:rsidRPr="00DD5727" w:rsidRDefault="00DD5727" w:rsidP="00DD5727">
      <w:pPr>
        <w:spacing w:after="200"/>
        <w:jc w:val="center"/>
        <w:rPr>
          <w:rFonts w:ascii="Tahoma" w:eastAsia="Calibri" w:hAnsi="Tahoma" w:cs="Tahoma"/>
          <w:b/>
          <w:sz w:val="44"/>
          <w:szCs w:val="22"/>
          <w:lang w:eastAsia="en-US"/>
        </w:rPr>
      </w:pPr>
      <w:r w:rsidRPr="00DD5727">
        <w:rPr>
          <w:rFonts w:ascii="Tahoma" w:eastAsia="Calibri" w:hAnsi="Tahoma" w:cs="Tahoma"/>
          <w:b/>
          <w:sz w:val="44"/>
          <w:szCs w:val="22"/>
          <w:lang w:eastAsia="en-US"/>
        </w:rPr>
        <w:t>Scuola Secondaria Statale di I grado</w:t>
      </w:r>
    </w:p>
    <w:p w:rsidR="00DD5727" w:rsidRPr="00DD5727" w:rsidRDefault="00DD5727" w:rsidP="00DD5727">
      <w:pPr>
        <w:spacing w:after="200" w:line="360" w:lineRule="auto"/>
        <w:jc w:val="center"/>
        <w:rPr>
          <w:rFonts w:ascii="Tahoma" w:eastAsia="Calibri" w:hAnsi="Tahoma" w:cs="Tahoma"/>
          <w:b/>
          <w:sz w:val="44"/>
          <w:szCs w:val="22"/>
          <w:lang w:eastAsia="en-US"/>
        </w:rPr>
      </w:pPr>
      <w:r w:rsidRPr="00DD5727">
        <w:rPr>
          <w:rFonts w:ascii="Tahoma" w:eastAsia="Calibri" w:hAnsi="Tahoma" w:cs="Tahoma"/>
          <w:b/>
          <w:sz w:val="44"/>
          <w:szCs w:val="22"/>
          <w:lang w:eastAsia="en-US"/>
        </w:rPr>
        <w:t xml:space="preserve">"Giovanni </w:t>
      </w:r>
      <w:proofErr w:type="spellStart"/>
      <w:r w:rsidRPr="00DD5727">
        <w:rPr>
          <w:rFonts w:ascii="Tahoma" w:eastAsia="Calibri" w:hAnsi="Tahoma" w:cs="Tahoma"/>
          <w:b/>
          <w:sz w:val="44"/>
          <w:szCs w:val="22"/>
          <w:lang w:eastAsia="en-US"/>
        </w:rPr>
        <w:t>Bovio</w:t>
      </w:r>
      <w:proofErr w:type="spellEnd"/>
      <w:r w:rsidRPr="00DD5727">
        <w:rPr>
          <w:rFonts w:ascii="Tahoma" w:eastAsia="Calibri" w:hAnsi="Tahoma" w:cs="Tahoma"/>
          <w:b/>
          <w:sz w:val="44"/>
          <w:szCs w:val="22"/>
          <w:lang w:eastAsia="en-US"/>
        </w:rPr>
        <w:t>"</w:t>
      </w:r>
    </w:p>
    <w:p w:rsidR="00DD5727" w:rsidRPr="00DD5727" w:rsidRDefault="00DD5727" w:rsidP="00DD5727">
      <w:pPr>
        <w:spacing w:after="200" w:line="360" w:lineRule="auto"/>
        <w:jc w:val="center"/>
        <w:rPr>
          <w:rFonts w:ascii="Tahoma" w:eastAsia="Calibri" w:hAnsi="Tahoma" w:cs="Tahoma"/>
          <w:b/>
          <w:i/>
          <w:sz w:val="44"/>
          <w:szCs w:val="22"/>
          <w:lang w:eastAsia="en-US"/>
        </w:rPr>
      </w:pPr>
      <w:r w:rsidRPr="00DD5727">
        <w:rPr>
          <w:rFonts w:ascii="Tahoma" w:eastAsia="Calibri" w:hAnsi="Tahoma" w:cs="Tahoma"/>
          <w:b/>
          <w:i/>
          <w:sz w:val="44"/>
          <w:szCs w:val="22"/>
          <w:lang w:eastAsia="en-US"/>
        </w:rPr>
        <w:t>Foggia</w:t>
      </w:r>
    </w:p>
    <w:p w:rsidR="000D39F9" w:rsidRDefault="000D39F9" w:rsidP="00692594">
      <w:pPr>
        <w:spacing w:line="360" w:lineRule="auto"/>
        <w:jc w:val="center"/>
        <w:rPr>
          <w:rFonts w:ascii="Verdana" w:hAnsi="Verdana"/>
        </w:rPr>
      </w:pPr>
    </w:p>
    <w:p w:rsidR="00915F59" w:rsidRDefault="00915F59" w:rsidP="00692594">
      <w:pPr>
        <w:spacing w:line="360" w:lineRule="auto"/>
        <w:jc w:val="center"/>
        <w:rPr>
          <w:rFonts w:ascii="Verdana" w:hAnsi="Verdana"/>
        </w:rPr>
      </w:pPr>
    </w:p>
    <w:p w:rsidR="00915F59" w:rsidRDefault="00915F59" w:rsidP="00692594">
      <w:pPr>
        <w:spacing w:line="360" w:lineRule="auto"/>
        <w:jc w:val="center"/>
        <w:rPr>
          <w:rFonts w:ascii="Verdana" w:hAnsi="Verdana"/>
        </w:rPr>
      </w:pPr>
    </w:p>
    <w:p w:rsidR="00DD5727" w:rsidRPr="00B61B8D" w:rsidRDefault="00DD5727" w:rsidP="00DD5727">
      <w:pPr>
        <w:jc w:val="center"/>
        <w:rPr>
          <w:rFonts w:ascii="Tahoma" w:hAnsi="Tahoma" w:cs="Tahoma"/>
          <w:b/>
          <w:color w:val="17365D"/>
          <w:sz w:val="44"/>
          <w:szCs w:val="44"/>
        </w:rPr>
      </w:pPr>
      <w:r w:rsidRPr="00B61B8D">
        <w:rPr>
          <w:rFonts w:ascii="Tahoma" w:hAnsi="Tahoma" w:cs="Tahoma"/>
          <w:b/>
          <w:color w:val="17365D"/>
          <w:sz w:val="44"/>
          <w:szCs w:val="44"/>
        </w:rPr>
        <w:t>Regolamento del Collegio dei docenti</w:t>
      </w:r>
    </w:p>
    <w:p w:rsidR="00DD5727" w:rsidRDefault="00EF72D0" w:rsidP="00EF72D0">
      <w:pPr>
        <w:spacing w:after="200" w:line="276" w:lineRule="auto"/>
        <w:ind w:left="1080"/>
        <w:contextualSpacing/>
        <w:jc w:val="center"/>
        <w:rPr>
          <w:rFonts w:ascii="Tahoma" w:hAnsi="Tahoma" w:cs="Tahoma"/>
          <w:b/>
          <w:color w:val="17365D"/>
          <w:sz w:val="44"/>
          <w:szCs w:val="44"/>
        </w:rPr>
      </w:pPr>
      <w:proofErr w:type="spellStart"/>
      <w:r>
        <w:rPr>
          <w:rFonts w:ascii="Tahoma" w:hAnsi="Tahoma" w:cs="Tahoma"/>
          <w:b/>
          <w:color w:val="17365D"/>
          <w:sz w:val="44"/>
          <w:szCs w:val="44"/>
        </w:rPr>
        <w:t>a.s.</w:t>
      </w:r>
      <w:proofErr w:type="spellEnd"/>
      <w:r>
        <w:rPr>
          <w:rFonts w:ascii="Tahoma" w:hAnsi="Tahoma" w:cs="Tahoma"/>
          <w:b/>
          <w:color w:val="17365D"/>
          <w:sz w:val="44"/>
          <w:szCs w:val="44"/>
        </w:rPr>
        <w:t xml:space="preserve"> 2020</w:t>
      </w:r>
      <w:r w:rsidR="0026567A">
        <w:rPr>
          <w:rFonts w:ascii="Tahoma" w:hAnsi="Tahoma" w:cs="Tahoma"/>
          <w:b/>
          <w:color w:val="17365D"/>
          <w:sz w:val="44"/>
          <w:szCs w:val="44"/>
        </w:rPr>
        <w:t>-20</w:t>
      </w:r>
      <w:bookmarkStart w:id="0" w:name="_GoBack"/>
      <w:bookmarkEnd w:id="0"/>
      <w:r w:rsidR="008A27FE">
        <w:rPr>
          <w:rFonts w:ascii="Tahoma" w:hAnsi="Tahoma" w:cs="Tahoma"/>
          <w:b/>
          <w:color w:val="17365D"/>
          <w:sz w:val="44"/>
          <w:szCs w:val="44"/>
        </w:rPr>
        <w:t>2</w:t>
      </w:r>
      <w:r>
        <w:rPr>
          <w:rFonts w:ascii="Tahoma" w:hAnsi="Tahoma" w:cs="Tahoma"/>
          <w:b/>
          <w:color w:val="17365D"/>
          <w:sz w:val="44"/>
          <w:szCs w:val="44"/>
        </w:rPr>
        <w:t>1</w:t>
      </w:r>
    </w:p>
    <w:p w:rsidR="00EF72D0" w:rsidRPr="00BC279A" w:rsidRDefault="00EF72D0" w:rsidP="001D35C6">
      <w:pPr>
        <w:pStyle w:val="Default"/>
        <w:jc w:val="center"/>
        <w:rPr>
          <w:rFonts w:ascii="Tahoma" w:hAnsi="Tahoma" w:cs="Tahoma"/>
          <w:b/>
          <w:color w:val="17365D"/>
          <w:szCs w:val="44"/>
        </w:rPr>
      </w:pPr>
      <w:r w:rsidRPr="00BC279A">
        <w:rPr>
          <w:rFonts w:ascii="Tahoma" w:hAnsi="Tahoma" w:cs="Tahoma"/>
          <w:b/>
          <w:color w:val="17365D"/>
          <w:szCs w:val="44"/>
        </w:rPr>
        <w:t xml:space="preserve">aggiornato secondo la normativa sulla </w:t>
      </w:r>
      <w:proofErr w:type="spellStart"/>
      <w:r w:rsidRPr="00BC279A">
        <w:rPr>
          <w:rFonts w:ascii="Tahoma" w:hAnsi="Tahoma" w:cs="Tahoma"/>
          <w:b/>
          <w:color w:val="17365D"/>
          <w:szCs w:val="44"/>
        </w:rPr>
        <w:t>DaD</w:t>
      </w:r>
      <w:proofErr w:type="spellEnd"/>
    </w:p>
    <w:p w:rsidR="00EF72D0" w:rsidRPr="00BC279A" w:rsidRDefault="00EF72D0" w:rsidP="001D35C6">
      <w:pPr>
        <w:pStyle w:val="Default"/>
        <w:jc w:val="center"/>
        <w:rPr>
          <w:rFonts w:ascii="Tahoma" w:hAnsi="Tahoma" w:cs="Tahoma"/>
          <w:b/>
          <w:color w:val="17365D"/>
          <w:szCs w:val="44"/>
        </w:rPr>
      </w:pPr>
      <w:r w:rsidRPr="00BC279A">
        <w:rPr>
          <w:rFonts w:ascii="Tahoma" w:hAnsi="Tahoma" w:cs="Tahoma"/>
          <w:b/>
          <w:color w:val="17365D"/>
          <w:szCs w:val="44"/>
        </w:rPr>
        <w:t>Art. 73 D.L. 18/2020 sedute in video conferenza</w:t>
      </w:r>
    </w:p>
    <w:p w:rsidR="00EF72D0" w:rsidRPr="00BC279A" w:rsidRDefault="00EF72D0" w:rsidP="001D35C6">
      <w:pPr>
        <w:pStyle w:val="Default"/>
        <w:jc w:val="center"/>
        <w:rPr>
          <w:rFonts w:ascii="Tahoma" w:hAnsi="Tahoma" w:cs="Tahoma"/>
          <w:b/>
          <w:color w:val="17365D"/>
          <w:sz w:val="22"/>
          <w:szCs w:val="44"/>
        </w:rPr>
      </w:pPr>
      <w:r w:rsidRPr="00BC279A">
        <w:rPr>
          <w:rFonts w:ascii="Tahoma" w:hAnsi="Tahoma" w:cs="Tahoma"/>
          <w:b/>
          <w:color w:val="17365D"/>
          <w:szCs w:val="44"/>
        </w:rPr>
        <w:t>Art. 87 D.L. 18/2020 lavoro agile modalità ordinaria di svolgimento dell’attività lavorativa</w:t>
      </w:r>
    </w:p>
    <w:p w:rsidR="00EF72D0" w:rsidRPr="00BC279A" w:rsidRDefault="00EF72D0" w:rsidP="001D35C6">
      <w:pPr>
        <w:pStyle w:val="Default"/>
        <w:jc w:val="center"/>
        <w:rPr>
          <w:rFonts w:ascii="Tahoma" w:hAnsi="Tahoma" w:cs="Tahoma"/>
          <w:b/>
          <w:color w:val="17365D"/>
          <w:szCs w:val="44"/>
        </w:rPr>
      </w:pPr>
      <w:r w:rsidRPr="00BC279A">
        <w:rPr>
          <w:rFonts w:ascii="Tahoma" w:hAnsi="Tahoma" w:cs="Tahoma"/>
          <w:b/>
          <w:color w:val="17365D"/>
          <w:szCs w:val="44"/>
        </w:rPr>
        <w:t xml:space="preserve">Nota 279 dell’8/03/2020 sospensione delle riunioni degli </w:t>
      </w:r>
      <w:proofErr w:type="spellStart"/>
      <w:r w:rsidRPr="00BC279A">
        <w:rPr>
          <w:rFonts w:ascii="Tahoma" w:hAnsi="Tahoma" w:cs="Tahoma"/>
          <w:b/>
          <w:color w:val="17365D"/>
          <w:szCs w:val="44"/>
        </w:rPr>
        <w:t>OO.CC</w:t>
      </w:r>
      <w:proofErr w:type="spellEnd"/>
      <w:r w:rsidRPr="00BC279A">
        <w:rPr>
          <w:rFonts w:ascii="Tahoma" w:hAnsi="Tahoma" w:cs="Tahoma"/>
          <w:b/>
          <w:color w:val="17365D"/>
          <w:szCs w:val="44"/>
        </w:rPr>
        <w:t>. in presenza</w:t>
      </w:r>
    </w:p>
    <w:p w:rsidR="00EF72D0" w:rsidRPr="00BC279A" w:rsidRDefault="00EF72D0" w:rsidP="001D35C6">
      <w:pPr>
        <w:pStyle w:val="Default"/>
        <w:jc w:val="center"/>
        <w:rPr>
          <w:sz w:val="22"/>
        </w:rPr>
      </w:pPr>
    </w:p>
    <w:p w:rsidR="00DD5727" w:rsidRPr="00DD5727" w:rsidRDefault="00DD5727" w:rsidP="00DD5727">
      <w:pPr>
        <w:jc w:val="both"/>
        <w:rPr>
          <w:rFonts w:ascii="Tahoma" w:hAnsi="Tahoma" w:cs="Tahoma"/>
          <w:b/>
          <w:color w:val="4F81BD"/>
          <w:sz w:val="48"/>
        </w:rPr>
      </w:pPr>
    </w:p>
    <w:p w:rsidR="00DD5727" w:rsidRPr="00DD5727" w:rsidRDefault="00DD5727" w:rsidP="00DD5727">
      <w:pPr>
        <w:jc w:val="center"/>
        <w:rPr>
          <w:rFonts w:ascii="Tahoma" w:hAnsi="Tahoma" w:cs="Tahoma"/>
          <w:b/>
          <w:i/>
          <w:color w:val="17365D"/>
          <w:sz w:val="32"/>
        </w:rPr>
      </w:pPr>
    </w:p>
    <w:p w:rsidR="000D39F9" w:rsidRPr="00DD5727" w:rsidRDefault="000D39F9" w:rsidP="00DD5727">
      <w:pPr>
        <w:pStyle w:val="Titolo1"/>
      </w:pPr>
    </w:p>
    <w:p w:rsidR="00F63B70" w:rsidRDefault="00E30560" w:rsidP="00F63B70">
      <w:pPr>
        <w:pStyle w:val="Titolo1"/>
        <w:spacing w:before="0" w:line="360" w:lineRule="auto"/>
        <w:jc w:val="both"/>
        <w:rPr>
          <w:rFonts w:ascii="Times New Roman" w:eastAsia="Times New Roman" w:hAnsi="Times New Roman" w:cs="Times New Roman"/>
          <w:b w:val="0"/>
          <w:bCs w:val="0"/>
          <w:color w:val="auto"/>
          <w:sz w:val="24"/>
          <w:szCs w:val="24"/>
        </w:rPr>
      </w:pPr>
      <w:r w:rsidRPr="001D35C6">
        <w:rPr>
          <w:rStyle w:val="Enfasicorsivo"/>
          <w:rFonts w:ascii="Tahoma" w:hAnsi="Tahoma" w:cs="Tahoma"/>
          <w:b w:val="0"/>
          <w:sz w:val="32"/>
          <w:szCs w:val="32"/>
        </w:rPr>
        <w:t xml:space="preserve"> </w:t>
      </w:r>
      <w:r w:rsidR="001D35C6" w:rsidRPr="00F63B70">
        <w:rPr>
          <w:rFonts w:ascii="Times New Roman" w:eastAsia="Times New Roman" w:hAnsi="Times New Roman" w:cs="Times New Roman"/>
          <w:b w:val="0"/>
          <w:bCs w:val="0"/>
          <w:color w:val="auto"/>
          <w:sz w:val="24"/>
          <w:szCs w:val="24"/>
        </w:rPr>
        <w:t xml:space="preserve">Il presente Regolamento disciplina lo svolgimento delle riunioni del Collegio dei Docenti in presenza e in modalità telematica. </w:t>
      </w:r>
    </w:p>
    <w:p w:rsidR="00001EF4" w:rsidRPr="00F63B70" w:rsidRDefault="001D35C6" w:rsidP="00F63B70">
      <w:pPr>
        <w:pStyle w:val="Titolo1"/>
        <w:spacing w:before="0" w:line="360" w:lineRule="auto"/>
        <w:jc w:val="both"/>
        <w:rPr>
          <w:rFonts w:ascii="Times New Roman" w:eastAsia="Times New Roman" w:hAnsi="Times New Roman" w:cs="Times New Roman"/>
          <w:bCs w:val="0"/>
          <w:i/>
          <w:iCs/>
          <w:color w:val="auto"/>
          <w:sz w:val="24"/>
          <w:szCs w:val="24"/>
        </w:rPr>
      </w:pPr>
      <w:r w:rsidRPr="00F63B70">
        <w:rPr>
          <w:rFonts w:ascii="Times New Roman" w:eastAsia="Times New Roman" w:hAnsi="Times New Roman" w:cs="Times New Roman"/>
          <w:b w:val="0"/>
          <w:bCs w:val="0"/>
          <w:color w:val="auto"/>
          <w:sz w:val="24"/>
          <w:szCs w:val="24"/>
        </w:rPr>
        <w:t>Per “riunioni in modalità telematica” nonché per “sedute telematiche”, si intendono le riunioni degli Organi Collegiali per le quali è prevista la possibilità che i componenti l’organo partecipino anche a distanza, da luoghi diversi dalla sede dell’incontro fissato nella convocazione, oppure che la sede di incontro sia virtuale, cioè che tutti i partecipanti partecipino da luoghi diversi esprimendo la propria opinione e/o il proprio voto mediante l’uso di piattaforme residenti nel Web</w:t>
      </w:r>
      <w:r w:rsidR="00001EF4" w:rsidRPr="00F63B70">
        <w:rPr>
          <w:rFonts w:ascii="Times New Roman" w:eastAsia="Times New Roman" w:hAnsi="Times New Roman" w:cs="Times New Roman"/>
          <w:b w:val="0"/>
          <w:bCs w:val="0"/>
          <w:color w:val="auto"/>
          <w:sz w:val="24"/>
          <w:szCs w:val="24"/>
        </w:rPr>
        <w:t>.</w:t>
      </w:r>
      <w:r w:rsidRPr="00F63B70">
        <w:rPr>
          <w:rFonts w:ascii="Times New Roman" w:eastAsia="Times New Roman" w:hAnsi="Times New Roman" w:cs="Times New Roman"/>
          <w:b w:val="0"/>
          <w:bCs w:val="0"/>
          <w:color w:val="auto"/>
          <w:sz w:val="24"/>
          <w:szCs w:val="24"/>
        </w:rPr>
        <w:t xml:space="preserve"> </w:t>
      </w:r>
      <w:r w:rsidR="00E30560" w:rsidRPr="00F63B70">
        <w:rPr>
          <w:rFonts w:ascii="Times New Roman" w:eastAsia="Times New Roman" w:hAnsi="Times New Roman" w:cs="Times New Roman"/>
          <w:bCs w:val="0"/>
          <w:i/>
          <w:iCs/>
          <w:color w:val="auto"/>
          <w:sz w:val="24"/>
          <w:szCs w:val="24"/>
        </w:rPr>
        <w:t xml:space="preserve"> </w:t>
      </w:r>
    </w:p>
    <w:p w:rsidR="00001EF4" w:rsidRPr="00F63B70" w:rsidRDefault="00001EF4" w:rsidP="00F63B70">
      <w:pPr>
        <w:autoSpaceDE w:val="0"/>
        <w:autoSpaceDN w:val="0"/>
        <w:adjustRightInd w:val="0"/>
        <w:spacing w:line="360" w:lineRule="auto"/>
        <w:jc w:val="both"/>
      </w:pPr>
      <w:r w:rsidRPr="00F63B70">
        <w:t xml:space="preserve">Gli incontri devono svolgersi in video e audio-conferenza, mediante l’utilizzo di tecnologie telematiche che permettono, al contempo: </w:t>
      </w:r>
    </w:p>
    <w:p w:rsidR="00001EF4" w:rsidRPr="00F63B70" w:rsidRDefault="00001EF4" w:rsidP="00F63B70">
      <w:pPr>
        <w:autoSpaceDE w:val="0"/>
        <w:autoSpaceDN w:val="0"/>
        <w:adjustRightInd w:val="0"/>
        <w:spacing w:line="360" w:lineRule="auto"/>
        <w:jc w:val="both"/>
      </w:pPr>
      <w:r w:rsidRPr="00F63B70">
        <w:t xml:space="preserve">− la percezione diretta e uditiva dei partecipanti; </w:t>
      </w:r>
    </w:p>
    <w:p w:rsidR="00001EF4" w:rsidRPr="00F63B70" w:rsidRDefault="00001EF4" w:rsidP="00F63B70">
      <w:pPr>
        <w:autoSpaceDE w:val="0"/>
        <w:autoSpaceDN w:val="0"/>
        <w:adjustRightInd w:val="0"/>
        <w:spacing w:line="360" w:lineRule="auto"/>
        <w:jc w:val="both"/>
      </w:pPr>
      <w:r w:rsidRPr="00F63B70">
        <w:t xml:space="preserve">− l’identificazione di ciascuno di essi; </w:t>
      </w:r>
    </w:p>
    <w:p w:rsidR="00001EF4" w:rsidRPr="00F63B70" w:rsidRDefault="00001EF4" w:rsidP="00F63B70">
      <w:pPr>
        <w:autoSpaceDE w:val="0"/>
        <w:autoSpaceDN w:val="0"/>
        <w:adjustRightInd w:val="0"/>
        <w:spacing w:line="360" w:lineRule="auto"/>
        <w:jc w:val="both"/>
      </w:pPr>
      <w:r w:rsidRPr="00F63B70">
        <w:t xml:space="preserve">− l’intervento nonché il diritto di voto in tempo reale sugli argomenti affrontati nella discussione. </w:t>
      </w:r>
    </w:p>
    <w:p w:rsidR="00001EF4" w:rsidRPr="00F63B70" w:rsidRDefault="00001EF4" w:rsidP="00F63B70">
      <w:pPr>
        <w:autoSpaceDE w:val="0"/>
        <w:autoSpaceDN w:val="0"/>
        <w:adjustRightInd w:val="0"/>
        <w:spacing w:line="360" w:lineRule="auto"/>
        <w:jc w:val="both"/>
      </w:pPr>
      <w:r w:rsidRPr="00F63B70">
        <w:t xml:space="preserve">2. Gli strumenti a distanza devono assicurare: </w:t>
      </w:r>
    </w:p>
    <w:p w:rsidR="00001EF4" w:rsidRPr="00F63B70" w:rsidRDefault="00001EF4" w:rsidP="00F63B70">
      <w:pPr>
        <w:autoSpaceDE w:val="0"/>
        <w:autoSpaceDN w:val="0"/>
        <w:adjustRightInd w:val="0"/>
        <w:spacing w:line="360" w:lineRule="auto"/>
        <w:jc w:val="both"/>
      </w:pPr>
      <w:r w:rsidRPr="00F63B70">
        <w:t xml:space="preserve">− la riservatezza della seduta; </w:t>
      </w:r>
    </w:p>
    <w:p w:rsidR="00001EF4" w:rsidRPr="00F63B70" w:rsidRDefault="00001EF4" w:rsidP="00F63B70">
      <w:pPr>
        <w:autoSpaceDE w:val="0"/>
        <w:autoSpaceDN w:val="0"/>
        <w:adjustRightInd w:val="0"/>
        <w:spacing w:line="360" w:lineRule="auto"/>
        <w:jc w:val="both"/>
      </w:pPr>
      <w:r w:rsidRPr="00F63B70">
        <w:t xml:space="preserve">− il collegamento simultaneo tra i partecipanti su un piano di parità; </w:t>
      </w:r>
    </w:p>
    <w:p w:rsidR="00001EF4" w:rsidRPr="00F63B70" w:rsidRDefault="00001EF4" w:rsidP="00F63B70">
      <w:pPr>
        <w:autoSpaceDE w:val="0"/>
        <w:autoSpaceDN w:val="0"/>
        <w:adjustRightInd w:val="0"/>
        <w:spacing w:line="360" w:lineRule="auto"/>
        <w:jc w:val="both"/>
      </w:pPr>
      <w:r w:rsidRPr="00F63B70">
        <w:t xml:space="preserve">− la visione degli atti della riunione e lo scambio di documenti mediante posta elettronica e/o sistemi informatici di condivisione dei file; </w:t>
      </w:r>
    </w:p>
    <w:p w:rsidR="00001EF4" w:rsidRPr="00F63B70" w:rsidRDefault="00001EF4" w:rsidP="00F63B70">
      <w:pPr>
        <w:autoSpaceDE w:val="0"/>
        <w:autoSpaceDN w:val="0"/>
        <w:adjustRightInd w:val="0"/>
        <w:spacing w:line="360" w:lineRule="auto"/>
        <w:jc w:val="both"/>
      </w:pPr>
      <w:r w:rsidRPr="00F63B70">
        <w:t xml:space="preserve">− la contemporaneità delle decisioni; </w:t>
      </w:r>
    </w:p>
    <w:p w:rsidR="00001EF4" w:rsidRPr="00F63B70" w:rsidRDefault="00001EF4" w:rsidP="00F63B70">
      <w:pPr>
        <w:autoSpaceDE w:val="0"/>
        <w:autoSpaceDN w:val="0"/>
        <w:adjustRightInd w:val="0"/>
        <w:spacing w:line="360" w:lineRule="auto"/>
        <w:jc w:val="both"/>
      </w:pPr>
      <w:r w:rsidRPr="00F63B70">
        <w:t xml:space="preserve">− la sicurezza dei dati e delle informazioni. </w:t>
      </w:r>
    </w:p>
    <w:p w:rsidR="00001EF4" w:rsidRPr="00F63B70" w:rsidRDefault="00001EF4" w:rsidP="00F63B70">
      <w:pPr>
        <w:autoSpaceDE w:val="0"/>
        <w:autoSpaceDN w:val="0"/>
        <w:adjustRightInd w:val="0"/>
        <w:spacing w:line="360" w:lineRule="auto"/>
        <w:jc w:val="both"/>
      </w:pPr>
      <w:r w:rsidRPr="00F63B70">
        <w:t xml:space="preserve">3. Ai componenti è consentito collegarsi da qualsiasi luogo che assicuri il rispetto delle prescrizioni di cui al presente regolamento, purché non pubblico né aperto al pubblico e, in ogni caso, con l’adozione di accorgimenti tecnici che garantiscano la riservatezza della seduta (come l’uso di cuffie). </w:t>
      </w:r>
    </w:p>
    <w:p w:rsidR="00E12561" w:rsidRPr="001D35C6" w:rsidRDefault="00E12561" w:rsidP="00E12561"/>
    <w:p w:rsidR="00030529" w:rsidRPr="005714A7" w:rsidRDefault="00030529" w:rsidP="005714A7">
      <w:pPr>
        <w:spacing w:line="360" w:lineRule="auto"/>
        <w:rPr>
          <w:b/>
        </w:rPr>
      </w:pPr>
      <w:r w:rsidRPr="005714A7">
        <w:rPr>
          <w:b/>
        </w:rPr>
        <w:t>Art.</w:t>
      </w:r>
      <w:r w:rsidR="001330A9" w:rsidRPr="005714A7">
        <w:rPr>
          <w:b/>
        </w:rPr>
        <w:t>1</w:t>
      </w:r>
      <w:r w:rsidR="005714A7">
        <w:rPr>
          <w:b/>
        </w:rPr>
        <w:t xml:space="preserve">- </w:t>
      </w:r>
      <w:r w:rsidRPr="005714A7">
        <w:rPr>
          <w:b/>
        </w:rPr>
        <w:t>Composizione</w:t>
      </w:r>
    </w:p>
    <w:p w:rsidR="00030529" w:rsidRPr="005714A7" w:rsidRDefault="00030529" w:rsidP="00692594">
      <w:pPr>
        <w:spacing w:line="360" w:lineRule="auto"/>
        <w:jc w:val="both"/>
      </w:pPr>
      <w:r w:rsidRPr="005714A7">
        <w:t>Il Collegio è composto da tutti i docenti in servizio a tempo determinato ed indeterminato alla data della riunione e dal Dirigente Scolastico che lo presiede.</w:t>
      </w:r>
    </w:p>
    <w:p w:rsidR="00030529" w:rsidRPr="005714A7" w:rsidRDefault="00030529" w:rsidP="005714A7">
      <w:pPr>
        <w:spacing w:line="360" w:lineRule="auto"/>
        <w:rPr>
          <w:b/>
        </w:rPr>
      </w:pPr>
      <w:r w:rsidRPr="005714A7">
        <w:rPr>
          <w:b/>
        </w:rPr>
        <w:t>Art.2</w:t>
      </w:r>
      <w:r w:rsidR="005714A7">
        <w:rPr>
          <w:b/>
        </w:rPr>
        <w:t xml:space="preserve">- </w:t>
      </w:r>
      <w:r w:rsidRPr="005714A7">
        <w:rPr>
          <w:b/>
        </w:rPr>
        <w:t>Competenze</w:t>
      </w:r>
    </w:p>
    <w:p w:rsidR="00030529" w:rsidRPr="005714A7" w:rsidRDefault="00030529" w:rsidP="00692594">
      <w:pPr>
        <w:spacing w:line="360" w:lineRule="auto"/>
        <w:jc w:val="both"/>
      </w:pPr>
      <w:r w:rsidRPr="005714A7">
        <w:t>Il Collegio dei Docenti è chiamato ad attuare la primaria funzi</w:t>
      </w:r>
      <w:r w:rsidR="001330A9" w:rsidRPr="005714A7">
        <w:t>one dell'istituzione scolastica</w:t>
      </w:r>
      <w:r w:rsidR="003F261C">
        <w:t xml:space="preserve"> che è quella didattica, educativa e </w:t>
      </w:r>
      <w:r w:rsidRPr="005714A7">
        <w:t>formativa.</w:t>
      </w:r>
    </w:p>
    <w:p w:rsidR="00030529" w:rsidRPr="005714A7" w:rsidRDefault="00030529" w:rsidP="00692594">
      <w:pPr>
        <w:spacing w:line="360" w:lineRule="auto"/>
        <w:jc w:val="both"/>
      </w:pPr>
      <w:r w:rsidRPr="005714A7">
        <w:t>Entro tale ambito</w:t>
      </w:r>
      <w:r w:rsidR="001330A9" w:rsidRPr="005714A7">
        <w:t>,</w:t>
      </w:r>
      <w:r w:rsidRPr="005714A7">
        <w:t xml:space="preserve"> ogni suo intervento deve essere il risultato di un attento lavoro collegiale, mirato ad</w:t>
      </w:r>
      <w:r w:rsidR="003F261C">
        <w:t xml:space="preserve"> una calibrata programmazione e</w:t>
      </w:r>
      <w:r w:rsidRPr="005714A7">
        <w:t xml:space="preserve"> all'effettiva verifica degli obiettivi raggiunti, nel rispetto della libertà didattica di ogni singolo docente ed in ottemperanza alla trasparenza di ogni atto ufficiale.</w:t>
      </w:r>
    </w:p>
    <w:p w:rsidR="00030529" w:rsidRPr="005714A7" w:rsidRDefault="00030529" w:rsidP="00692594">
      <w:pPr>
        <w:spacing w:line="360" w:lineRule="auto"/>
        <w:jc w:val="both"/>
      </w:pPr>
      <w:r w:rsidRPr="005714A7">
        <w:lastRenderedPageBreak/>
        <w:t>Premesso che il Collegio dei docenti elabora il P</w:t>
      </w:r>
      <w:r w:rsidR="001330A9" w:rsidRPr="005714A7">
        <w:t>T</w:t>
      </w:r>
      <w:r w:rsidRPr="005714A7">
        <w:t>OF sulla base delle norme in materia di autonomia delle istituzioni scolastiche stabili</w:t>
      </w:r>
      <w:r w:rsidR="00046497" w:rsidRPr="005714A7">
        <w:t xml:space="preserve">te dal DPR n. 275, 8 marzo 1999 e </w:t>
      </w:r>
      <w:r w:rsidR="00A80767" w:rsidRPr="005714A7">
        <w:t>dalla Legge 107/2015,</w:t>
      </w:r>
      <w:r w:rsidRPr="005714A7">
        <w:t xml:space="preserve"> tenendo conto degli indirizzi generali per le attività della scuola e delle scelte di gestione e di amministrazione definiti dal Consiglio di Istituto, sia delle proposte e dei pareri formulati dagli organismi e dalle associazioni dei genitori, il Collegio dei docenti, nell'esercizio dell'autonomia didattica, organizzativa e dell'autonomia della ricerca, sperimentazione e sviluppo:</w:t>
      </w:r>
    </w:p>
    <w:p w:rsidR="00030529" w:rsidRPr="005714A7" w:rsidRDefault="00046497" w:rsidP="00692594">
      <w:pPr>
        <w:spacing w:line="360" w:lineRule="auto"/>
        <w:jc w:val="both"/>
      </w:pPr>
      <w:r w:rsidRPr="005714A7">
        <w:t xml:space="preserve">• </w:t>
      </w:r>
      <w:r w:rsidRPr="003F261C">
        <w:rPr>
          <w:u w:val="single"/>
        </w:rPr>
        <w:t>c</w:t>
      </w:r>
      <w:r w:rsidR="00030529" w:rsidRPr="003F261C">
        <w:rPr>
          <w:u w:val="single"/>
        </w:rPr>
        <w:t>ura</w:t>
      </w:r>
      <w:r w:rsidR="00030529" w:rsidRPr="005714A7">
        <w:t xml:space="preserve"> la programmazione dell'azione educativa, anche al fine di adeguare i tempi dell'insegnamento e dello svolgimento delle singole discipline ed attività nel modo più idoneo alla loro tipologia ed ai ritmi di apprendimento degli studenti;</w:t>
      </w:r>
    </w:p>
    <w:p w:rsidR="00030529" w:rsidRPr="005714A7" w:rsidRDefault="00030529" w:rsidP="00692594">
      <w:pPr>
        <w:spacing w:line="360" w:lineRule="auto"/>
        <w:jc w:val="both"/>
      </w:pPr>
      <w:r w:rsidRPr="005714A7">
        <w:t xml:space="preserve">• </w:t>
      </w:r>
      <w:r w:rsidR="00046497" w:rsidRPr="003F261C">
        <w:rPr>
          <w:u w:val="single"/>
        </w:rPr>
        <w:t>f</w:t>
      </w:r>
      <w:r w:rsidRPr="003F261C">
        <w:rPr>
          <w:u w:val="single"/>
        </w:rPr>
        <w:t>ormula</w:t>
      </w:r>
      <w:r w:rsidRPr="005714A7">
        <w:t xml:space="preserve"> proposte al Dirigente per la formazione e la composizione delle classi, per la </w:t>
      </w:r>
      <w:r w:rsidR="00046497" w:rsidRPr="005714A7">
        <w:t>stesura</w:t>
      </w:r>
      <w:r w:rsidRPr="005714A7">
        <w:t xml:space="preserve"> dell'orario delle lezioni, comprese le iniziative di recupero, sostegno, continuità</w:t>
      </w:r>
      <w:r w:rsidR="003F261C">
        <w:t xml:space="preserve"> e</w:t>
      </w:r>
      <w:r w:rsidRPr="005714A7">
        <w:t xml:space="preserve"> orientamento scolastico;</w:t>
      </w:r>
    </w:p>
    <w:p w:rsidR="00030529" w:rsidRPr="005714A7" w:rsidRDefault="00030529" w:rsidP="00692594">
      <w:pPr>
        <w:spacing w:line="360" w:lineRule="auto"/>
        <w:jc w:val="both"/>
      </w:pPr>
      <w:r w:rsidRPr="005714A7">
        <w:t xml:space="preserve">• </w:t>
      </w:r>
      <w:r w:rsidR="00046497" w:rsidRPr="003F261C">
        <w:rPr>
          <w:u w:val="single"/>
        </w:rPr>
        <w:t>fa sì</w:t>
      </w:r>
      <w:r w:rsidRPr="003F261C">
        <w:rPr>
          <w:u w:val="single"/>
        </w:rPr>
        <w:t xml:space="preserve"> </w:t>
      </w:r>
      <w:r w:rsidRPr="005714A7">
        <w:t>che la scelta, l'adozione e l'utilizzazione delle metodologie e degli strumenti didattici, ivi compresi i libri di testo, siano coerenti al P</w:t>
      </w:r>
      <w:r w:rsidR="00046497" w:rsidRPr="005714A7">
        <w:t>T</w:t>
      </w:r>
      <w:r w:rsidRPr="005714A7">
        <w:t>OF e siano attuate con criteri di trasparenza e tempestività;</w:t>
      </w:r>
    </w:p>
    <w:p w:rsidR="00030529" w:rsidRPr="005714A7" w:rsidRDefault="00030529" w:rsidP="00692594">
      <w:pPr>
        <w:spacing w:line="360" w:lineRule="auto"/>
        <w:jc w:val="both"/>
      </w:pPr>
      <w:r w:rsidRPr="005714A7">
        <w:t xml:space="preserve">• </w:t>
      </w:r>
      <w:r w:rsidR="00046497" w:rsidRPr="003F261C">
        <w:rPr>
          <w:u w:val="single"/>
        </w:rPr>
        <w:t>p</w:t>
      </w:r>
      <w:r w:rsidRPr="003F261C">
        <w:rPr>
          <w:u w:val="single"/>
        </w:rPr>
        <w:t>ropone</w:t>
      </w:r>
      <w:r w:rsidRPr="005714A7">
        <w:t xml:space="preserve"> al Consiglio di Istituto, al fine di garantire l'arricchimento dell'Offerta Formativa, la realizzazione di specifici </w:t>
      </w:r>
      <w:r w:rsidR="00046497" w:rsidRPr="005714A7">
        <w:t>percorsi</w:t>
      </w:r>
      <w:r w:rsidRPr="005714A7">
        <w:t xml:space="preserve"> di ricerca e di sperimentazione.</w:t>
      </w:r>
    </w:p>
    <w:p w:rsidR="00030529" w:rsidRPr="005714A7" w:rsidRDefault="00030529" w:rsidP="005714A7">
      <w:pPr>
        <w:spacing w:line="360" w:lineRule="auto"/>
        <w:rPr>
          <w:b/>
        </w:rPr>
      </w:pPr>
      <w:r w:rsidRPr="005714A7">
        <w:rPr>
          <w:b/>
        </w:rPr>
        <w:t>Art.3</w:t>
      </w:r>
      <w:r w:rsidR="005714A7">
        <w:rPr>
          <w:b/>
        </w:rPr>
        <w:t xml:space="preserve">- </w:t>
      </w:r>
      <w:r w:rsidRPr="005714A7">
        <w:rPr>
          <w:b/>
        </w:rPr>
        <w:t>Presidenza</w:t>
      </w:r>
    </w:p>
    <w:p w:rsidR="00030529" w:rsidRPr="005714A7" w:rsidRDefault="00030529" w:rsidP="00692594">
      <w:pPr>
        <w:spacing w:line="360" w:lineRule="auto"/>
        <w:jc w:val="both"/>
      </w:pPr>
      <w:r w:rsidRPr="005714A7">
        <w:t xml:space="preserve">Il Collegio è presieduto dal Dirigente Scolastico </w:t>
      </w:r>
      <w:r w:rsidR="003F261C">
        <w:t>o, in s</w:t>
      </w:r>
      <w:r w:rsidRPr="005714A7">
        <w:t>ua assenza</w:t>
      </w:r>
      <w:r w:rsidR="003F261C">
        <w:t>,</w:t>
      </w:r>
      <w:r w:rsidRPr="005714A7">
        <w:t xml:space="preserve"> da un Collaboratore.</w:t>
      </w:r>
    </w:p>
    <w:p w:rsidR="00030529" w:rsidRPr="005714A7" w:rsidRDefault="00030529" w:rsidP="00692594">
      <w:pPr>
        <w:spacing w:line="360" w:lineRule="auto"/>
        <w:jc w:val="both"/>
      </w:pPr>
      <w:r w:rsidRPr="005714A7">
        <w:t>Nel Collegio il Presidente svolge le seguenti funzioni:</w:t>
      </w:r>
    </w:p>
    <w:p w:rsidR="00030529" w:rsidRPr="005714A7" w:rsidRDefault="00030529" w:rsidP="00692594">
      <w:pPr>
        <w:spacing w:line="360" w:lineRule="auto"/>
        <w:jc w:val="both"/>
      </w:pPr>
      <w:r w:rsidRPr="005714A7">
        <w:t xml:space="preserve">• </w:t>
      </w:r>
      <w:r w:rsidR="00046497" w:rsidRPr="005714A7">
        <w:t>f</w:t>
      </w:r>
      <w:r w:rsidRPr="005714A7">
        <w:t>ormula l'ordine del giorno, esaminate le eventuali proposte dei membri del Collegio e degli altri organi collegiali della scuola;</w:t>
      </w:r>
    </w:p>
    <w:p w:rsidR="00030529" w:rsidRPr="005714A7" w:rsidRDefault="00030529" w:rsidP="00692594">
      <w:pPr>
        <w:spacing w:line="360" w:lineRule="auto"/>
        <w:jc w:val="both"/>
      </w:pPr>
      <w:r w:rsidRPr="005714A7">
        <w:t xml:space="preserve">• </w:t>
      </w:r>
      <w:r w:rsidR="00046497" w:rsidRPr="005714A7">
        <w:t>c</w:t>
      </w:r>
      <w:r w:rsidRPr="005714A7">
        <w:t>onvoca e presiede il Collegio;</w:t>
      </w:r>
    </w:p>
    <w:p w:rsidR="00030529" w:rsidRPr="005714A7" w:rsidRDefault="00030529" w:rsidP="00692594">
      <w:pPr>
        <w:spacing w:line="360" w:lineRule="auto"/>
        <w:jc w:val="both"/>
      </w:pPr>
      <w:r w:rsidRPr="005714A7">
        <w:t xml:space="preserve">• </w:t>
      </w:r>
      <w:r w:rsidR="00046497" w:rsidRPr="005714A7">
        <w:t>a</w:t>
      </w:r>
      <w:r w:rsidRPr="005714A7">
        <w:t>ccerta il numero legale dei presenti;</w:t>
      </w:r>
    </w:p>
    <w:p w:rsidR="00030529" w:rsidRPr="005714A7" w:rsidRDefault="00030529" w:rsidP="00692594">
      <w:pPr>
        <w:spacing w:line="360" w:lineRule="auto"/>
        <w:jc w:val="both"/>
      </w:pPr>
      <w:r w:rsidRPr="005714A7">
        <w:t xml:space="preserve">• </w:t>
      </w:r>
      <w:r w:rsidR="00046497" w:rsidRPr="005714A7">
        <w:t>a</w:t>
      </w:r>
      <w:r w:rsidRPr="005714A7">
        <w:t>pre la seduta;</w:t>
      </w:r>
    </w:p>
    <w:p w:rsidR="00030529" w:rsidRPr="005714A7" w:rsidRDefault="00030529" w:rsidP="00692594">
      <w:pPr>
        <w:spacing w:line="360" w:lineRule="auto"/>
        <w:jc w:val="both"/>
      </w:pPr>
      <w:r w:rsidRPr="005714A7">
        <w:t xml:space="preserve">• </w:t>
      </w:r>
      <w:r w:rsidR="00046497" w:rsidRPr="005714A7">
        <w:t>r</w:t>
      </w:r>
      <w:r w:rsidRPr="005714A7">
        <w:t>iconosce il diritto d'intervento ad ogni docente ed ha la facoltà di togliere la parola;</w:t>
      </w:r>
    </w:p>
    <w:p w:rsidR="00030529" w:rsidRPr="005714A7" w:rsidRDefault="00030529" w:rsidP="00692594">
      <w:pPr>
        <w:spacing w:line="360" w:lineRule="auto"/>
        <w:jc w:val="both"/>
      </w:pPr>
      <w:r w:rsidRPr="005714A7">
        <w:t xml:space="preserve">• </w:t>
      </w:r>
      <w:r w:rsidR="00046497" w:rsidRPr="005714A7">
        <w:t>g</w:t>
      </w:r>
      <w:r w:rsidRPr="005714A7">
        <w:t>arantisce l'ordinato sviluppo del dibattito;</w:t>
      </w:r>
    </w:p>
    <w:p w:rsidR="00046497" w:rsidRPr="005714A7" w:rsidRDefault="00030529" w:rsidP="00692594">
      <w:pPr>
        <w:spacing w:line="360" w:lineRule="auto"/>
        <w:jc w:val="both"/>
      </w:pPr>
      <w:r w:rsidRPr="005714A7">
        <w:t xml:space="preserve">• </w:t>
      </w:r>
      <w:r w:rsidR="00046497" w:rsidRPr="005714A7">
        <w:t>g</w:t>
      </w:r>
      <w:r w:rsidRPr="005714A7">
        <w:t xml:space="preserve">arantisce il rispetto delle norme contenute nel presente </w:t>
      </w:r>
      <w:r w:rsidR="00046497" w:rsidRPr="005714A7">
        <w:t>R</w:t>
      </w:r>
      <w:r w:rsidRPr="005714A7">
        <w:t>egolamento e le disposizioni legislative;</w:t>
      </w:r>
    </w:p>
    <w:p w:rsidR="00030529" w:rsidRPr="005714A7" w:rsidRDefault="00046497" w:rsidP="00692594">
      <w:pPr>
        <w:spacing w:line="360" w:lineRule="auto"/>
        <w:jc w:val="both"/>
      </w:pPr>
      <w:r w:rsidRPr="005714A7">
        <w:t>• c</w:t>
      </w:r>
      <w:r w:rsidR="00030529" w:rsidRPr="005714A7">
        <w:t>hiude la discussione allorché ritiene essere stata esauriente;</w:t>
      </w:r>
    </w:p>
    <w:p w:rsidR="00030529" w:rsidRPr="005714A7" w:rsidRDefault="00030529" w:rsidP="00692594">
      <w:pPr>
        <w:spacing w:line="360" w:lineRule="auto"/>
        <w:jc w:val="both"/>
      </w:pPr>
      <w:r w:rsidRPr="005714A7">
        <w:t xml:space="preserve">• </w:t>
      </w:r>
      <w:r w:rsidR="00046497" w:rsidRPr="005714A7">
        <w:t>f</w:t>
      </w:r>
      <w:r w:rsidRPr="005714A7">
        <w:t>a votare sulle singole proposte o deliberazioni e proclama i risultati delle stesse;</w:t>
      </w:r>
    </w:p>
    <w:p w:rsidR="00046497" w:rsidRPr="005714A7" w:rsidRDefault="00030529" w:rsidP="00692594">
      <w:pPr>
        <w:spacing w:line="360" w:lineRule="auto"/>
        <w:jc w:val="both"/>
      </w:pPr>
      <w:r w:rsidRPr="005714A7">
        <w:t xml:space="preserve">• </w:t>
      </w:r>
      <w:r w:rsidR="00046497" w:rsidRPr="005714A7">
        <w:t>a</w:t>
      </w:r>
      <w:r w:rsidRPr="005714A7">
        <w:t>ffida le funzioni di Segretario del Collegio ad un membro dello stesso;</w:t>
      </w:r>
    </w:p>
    <w:p w:rsidR="00030529" w:rsidRPr="005714A7" w:rsidRDefault="003F261C" w:rsidP="003F261C">
      <w:pPr>
        <w:spacing w:line="360" w:lineRule="auto"/>
        <w:jc w:val="both"/>
      </w:pPr>
      <w:r w:rsidRPr="003F261C">
        <w:t>•</w:t>
      </w:r>
      <w:r>
        <w:t xml:space="preserve"> </w:t>
      </w:r>
      <w:r w:rsidR="00046497" w:rsidRPr="005714A7">
        <w:t>d</w:t>
      </w:r>
      <w:r w:rsidR="00030529" w:rsidRPr="005714A7">
        <w:t>esigna i rela</w:t>
      </w:r>
      <w:r>
        <w:t>tori degli argomenti posti all'</w:t>
      </w:r>
      <w:proofErr w:type="spellStart"/>
      <w:r>
        <w:t>o.d.g</w:t>
      </w:r>
      <w:r w:rsidR="00030529" w:rsidRPr="005714A7">
        <w:t>.</w:t>
      </w:r>
      <w:proofErr w:type="spellEnd"/>
      <w:r w:rsidR="00030529" w:rsidRPr="005714A7">
        <w:t xml:space="preserve"> qualora si rendano necessari;</w:t>
      </w:r>
    </w:p>
    <w:p w:rsidR="00030529" w:rsidRPr="005714A7" w:rsidRDefault="000D39F9" w:rsidP="00692594">
      <w:pPr>
        <w:spacing w:line="360" w:lineRule="auto"/>
        <w:jc w:val="both"/>
      </w:pPr>
      <w:r w:rsidRPr="005714A7">
        <w:t xml:space="preserve">• </w:t>
      </w:r>
      <w:r w:rsidR="00046497" w:rsidRPr="005714A7">
        <w:t>a</w:t>
      </w:r>
      <w:r w:rsidR="00030529" w:rsidRPr="005714A7">
        <w:t>ttua tutte le necessarie iniziative per garantire una gestione democratica della scuola e la piena realizzazione dei compiti propri del Collegio;</w:t>
      </w:r>
    </w:p>
    <w:p w:rsidR="00030529" w:rsidRPr="005714A7" w:rsidRDefault="00030529" w:rsidP="00692594">
      <w:pPr>
        <w:spacing w:line="360" w:lineRule="auto"/>
        <w:jc w:val="both"/>
      </w:pPr>
      <w:r w:rsidRPr="005714A7">
        <w:lastRenderedPageBreak/>
        <w:t xml:space="preserve">• </w:t>
      </w:r>
      <w:r w:rsidR="000D39F9" w:rsidRPr="005714A7">
        <w:t>a</w:t>
      </w:r>
      <w:r w:rsidRPr="005714A7">
        <w:t xml:space="preserve">utentica con la propria firma i verbali delle </w:t>
      </w:r>
      <w:r w:rsidR="000D39F9" w:rsidRPr="005714A7">
        <w:t>assemblee</w:t>
      </w:r>
      <w:r w:rsidRPr="005714A7">
        <w:t xml:space="preserve"> redatti dal Segretario del Collegio.</w:t>
      </w:r>
    </w:p>
    <w:p w:rsidR="00030529" w:rsidRPr="005714A7" w:rsidRDefault="00030529" w:rsidP="005714A7">
      <w:pPr>
        <w:spacing w:line="360" w:lineRule="auto"/>
        <w:rPr>
          <w:b/>
        </w:rPr>
      </w:pPr>
      <w:r w:rsidRPr="005714A7">
        <w:rPr>
          <w:b/>
        </w:rPr>
        <w:t>Art.4</w:t>
      </w:r>
      <w:r w:rsidR="005714A7">
        <w:rPr>
          <w:b/>
        </w:rPr>
        <w:t xml:space="preserve">- </w:t>
      </w:r>
      <w:r w:rsidRPr="005714A7">
        <w:rPr>
          <w:b/>
        </w:rPr>
        <w:t>Validità della seduta e dell'organo</w:t>
      </w:r>
    </w:p>
    <w:p w:rsidR="00030529" w:rsidRPr="005714A7" w:rsidRDefault="00030529" w:rsidP="00692594">
      <w:pPr>
        <w:spacing w:line="360" w:lineRule="auto"/>
        <w:jc w:val="both"/>
      </w:pPr>
      <w:r w:rsidRPr="005714A7">
        <w:t>Il numero legale per la validità della seduta del Collegio è la metà più uno dei docenti in servizio.</w:t>
      </w:r>
    </w:p>
    <w:p w:rsidR="00030529" w:rsidRPr="005714A7" w:rsidRDefault="00030529" w:rsidP="00692594">
      <w:pPr>
        <w:spacing w:line="360" w:lineRule="auto"/>
        <w:jc w:val="both"/>
      </w:pPr>
      <w:r w:rsidRPr="005714A7">
        <w:t>Il numero legale deve esistere anche al momento della votazione. Ogni membro del Collegio può chiedere che si proceda alla verifica del numero legale dei presenti.</w:t>
      </w:r>
    </w:p>
    <w:p w:rsidR="00030529" w:rsidRPr="005714A7" w:rsidRDefault="00030529" w:rsidP="005714A7">
      <w:pPr>
        <w:spacing w:line="360" w:lineRule="auto"/>
        <w:rPr>
          <w:b/>
        </w:rPr>
      </w:pPr>
      <w:r w:rsidRPr="005714A7">
        <w:rPr>
          <w:b/>
        </w:rPr>
        <w:t>Art.5</w:t>
      </w:r>
      <w:r w:rsidR="005714A7">
        <w:rPr>
          <w:b/>
        </w:rPr>
        <w:t xml:space="preserve">- </w:t>
      </w:r>
      <w:r w:rsidRPr="005714A7">
        <w:rPr>
          <w:b/>
        </w:rPr>
        <w:t>Convocazione</w:t>
      </w:r>
    </w:p>
    <w:p w:rsidR="00030529" w:rsidRPr="005714A7" w:rsidRDefault="00030529" w:rsidP="00692594">
      <w:pPr>
        <w:spacing w:line="360" w:lineRule="auto"/>
        <w:jc w:val="both"/>
      </w:pPr>
      <w:r w:rsidRPr="005714A7">
        <w:t xml:space="preserve">Il Collegio dei docenti si insedia all'inizio di ciascun anno scolastico e si riunisce secondo il calendario proposto dal </w:t>
      </w:r>
      <w:proofErr w:type="spellStart"/>
      <w:r w:rsidRPr="005714A7">
        <w:t>D.S.</w:t>
      </w:r>
      <w:proofErr w:type="spellEnd"/>
      <w:r w:rsidRPr="005714A7">
        <w:t xml:space="preserve"> e votato dal Collegio.</w:t>
      </w:r>
    </w:p>
    <w:p w:rsidR="00030529" w:rsidRDefault="00030529" w:rsidP="00692594">
      <w:pPr>
        <w:spacing w:line="360" w:lineRule="auto"/>
        <w:jc w:val="both"/>
      </w:pPr>
      <w:r w:rsidRPr="005714A7">
        <w:t>Il Collegio può essere altresì con</w:t>
      </w:r>
      <w:r w:rsidR="00077604" w:rsidRPr="005714A7">
        <w:t>vocato in seduta straordinaria,</w:t>
      </w:r>
      <w:r w:rsidRPr="005714A7">
        <w:t xml:space="preserve"> su richiesta di almeno 1/3 dei componenti, entro dieci giorni dalla richiesta. La comunicazione dell'</w:t>
      </w:r>
      <w:proofErr w:type="spellStart"/>
      <w:r w:rsidR="003F261C">
        <w:t>o</w:t>
      </w:r>
      <w:r w:rsidRPr="005714A7">
        <w:t>.d.</w:t>
      </w:r>
      <w:r w:rsidR="003F261C">
        <w:t>g</w:t>
      </w:r>
      <w:r w:rsidRPr="005714A7">
        <w:t>.</w:t>
      </w:r>
      <w:proofErr w:type="spellEnd"/>
      <w:r w:rsidRPr="005714A7">
        <w:t xml:space="preserve"> deve essere data con almeno cinque giorni di preavviso. In caso di sopravvenuti problemi </w:t>
      </w:r>
      <w:r w:rsidR="003F261C">
        <w:t>l’</w:t>
      </w:r>
      <w:proofErr w:type="spellStart"/>
      <w:r w:rsidR="003F261C">
        <w:t>o.</w:t>
      </w:r>
      <w:r w:rsidR="00077604" w:rsidRPr="005714A7">
        <w:t>d</w:t>
      </w:r>
      <w:r w:rsidR="003F261C">
        <w:t>.g.</w:t>
      </w:r>
      <w:proofErr w:type="spellEnd"/>
      <w:r w:rsidRPr="005714A7">
        <w:t xml:space="preserve"> può essere integrato, con comunicazione scritta, anche il giorno prima.</w:t>
      </w:r>
    </w:p>
    <w:p w:rsidR="00001EF4" w:rsidRPr="00F63B70" w:rsidRDefault="00001EF4" w:rsidP="00692594">
      <w:pPr>
        <w:spacing w:line="360" w:lineRule="auto"/>
        <w:jc w:val="both"/>
        <w:rPr>
          <w:b/>
        </w:rPr>
      </w:pPr>
      <w:r w:rsidRPr="00F63B70">
        <w:rPr>
          <w:b/>
        </w:rPr>
        <w:t>Art. 5 bis</w:t>
      </w:r>
    </w:p>
    <w:p w:rsidR="00001EF4" w:rsidRPr="00F63B70" w:rsidRDefault="00001EF4" w:rsidP="00F63B70">
      <w:pPr>
        <w:autoSpaceDE w:val="0"/>
        <w:autoSpaceDN w:val="0"/>
        <w:adjustRightInd w:val="0"/>
        <w:spacing w:line="360" w:lineRule="auto"/>
        <w:jc w:val="both"/>
      </w:pPr>
      <w:r w:rsidRPr="00F63B70">
        <w:t xml:space="preserve">1. La convocazione delle adunanze degli </w:t>
      </w:r>
      <w:proofErr w:type="spellStart"/>
      <w:r w:rsidRPr="00F63B70">
        <w:t>OO.CC.</w:t>
      </w:r>
      <w:proofErr w:type="spellEnd"/>
      <w:r w:rsidRPr="00F63B70">
        <w:t xml:space="preserve">, per lo svolgimento delle quali è possibile il ricorso alla modalità telematica, deve essere inviata, a cura del Presidente o del Dirigente Scolastico, a tutti i componenti dell’organo almeno cinque giorni prima della data fissata per l’adunanza, tramite posta elettronica. </w:t>
      </w:r>
    </w:p>
    <w:p w:rsidR="00001EF4" w:rsidRPr="00F63B70" w:rsidRDefault="00001EF4" w:rsidP="00F63B70">
      <w:pPr>
        <w:autoSpaceDE w:val="0"/>
        <w:autoSpaceDN w:val="0"/>
        <w:adjustRightInd w:val="0"/>
        <w:spacing w:line="360" w:lineRule="auto"/>
        <w:jc w:val="both"/>
      </w:pPr>
      <w:r w:rsidRPr="00F63B70">
        <w:t xml:space="preserve">2. La convocazione dovrà contenere l’indicazione del giorno, dell’ora, degli argomenti all’ordine del giorno e dello strumento telematico che potrà essere utilizzato (videoconferenza, posta elettronica certificata, posta elettronica di cui il componente dell’organo garantisca di fare uso esclusivo e protetto, modulo di Google di cui il componente organo garantisca di fare uso esclusivo e protetto) </w:t>
      </w:r>
    </w:p>
    <w:p w:rsidR="00030529" w:rsidRPr="005714A7" w:rsidRDefault="00030529" w:rsidP="005714A7">
      <w:pPr>
        <w:spacing w:line="360" w:lineRule="auto"/>
        <w:rPr>
          <w:b/>
        </w:rPr>
      </w:pPr>
      <w:r w:rsidRPr="005714A7">
        <w:rPr>
          <w:b/>
        </w:rPr>
        <w:t>Art. 6</w:t>
      </w:r>
      <w:r w:rsidR="005714A7">
        <w:rPr>
          <w:b/>
        </w:rPr>
        <w:t xml:space="preserve">- </w:t>
      </w:r>
      <w:r w:rsidRPr="005714A7">
        <w:rPr>
          <w:b/>
        </w:rPr>
        <w:t>Ordine del giorno</w:t>
      </w:r>
    </w:p>
    <w:p w:rsidR="00030529" w:rsidRPr="005714A7" w:rsidRDefault="00030529" w:rsidP="00692594">
      <w:pPr>
        <w:spacing w:line="360" w:lineRule="auto"/>
        <w:jc w:val="both"/>
      </w:pPr>
      <w:r w:rsidRPr="005714A7">
        <w:t>Il Presidente mette in discussione i punti</w:t>
      </w:r>
      <w:r w:rsidR="00077604" w:rsidRPr="005714A7">
        <w:t xml:space="preserve"> Ordine del giorno </w:t>
      </w:r>
      <w:r w:rsidRPr="005714A7">
        <w:t xml:space="preserve">così come sono stati elencati nella convocazione. L'inversione dell'ordine o l'inserimento di argomenti non previsti, sono proposti e messi </w:t>
      </w:r>
      <w:r w:rsidR="003F261C">
        <w:t>a</w:t>
      </w:r>
      <w:r w:rsidRPr="005714A7">
        <w:t xml:space="preserve"> votazione all'inizio della seduta. Al termine di ogni seduta possono essere proposti ed elencati argomenti da inserire nell'</w:t>
      </w:r>
      <w:proofErr w:type="spellStart"/>
      <w:r w:rsidRPr="005714A7">
        <w:t>o.d.g.</w:t>
      </w:r>
      <w:proofErr w:type="spellEnd"/>
      <w:r w:rsidRPr="005714A7">
        <w:t xml:space="preserve"> della riunione successiva.</w:t>
      </w:r>
    </w:p>
    <w:p w:rsidR="00030529" w:rsidRPr="005714A7" w:rsidRDefault="00030529" w:rsidP="005714A7">
      <w:pPr>
        <w:spacing w:line="360" w:lineRule="auto"/>
        <w:rPr>
          <w:b/>
        </w:rPr>
      </w:pPr>
      <w:r w:rsidRPr="005714A7">
        <w:rPr>
          <w:b/>
        </w:rPr>
        <w:t>Art.7</w:t>
      </w:r>
      <w:r w:rsidR="005714A7">
        <w:rPr>
          <w:b/>
        </w:rPr>
        <w:t xml:space="preserve">- </w:t>
      </w:r>
      <w:r w:rsidRPr="005714A7">
        <w:rPr>
          <w:b/>
        </w:rPr>
        <w:t>Discussione</w:t>
      </w:r>
    </w:p>
    <w:p w:rsidR="00030529" w:rsidRPr="005714A7" w:rsidRDefault="00030529" w:rsidP="00692594">
      <w:pPr>
        <w:spacing w:line="360" w:lineRule="auto"/>
        <w:jc w:val="both"/>
      </w:pPr>
      <w:r w:rsidRPr="005714A7">
        <w:t>Durante la discussione possono essere sollevate mozioni di sospensione per ottenere rinvii sui singoli argomenti e mozioni d'ordine per ricondurre la discussione sugli argomenti da esaminare.</w:t>
      </w:r>
    </w:p>
    <w:p w:rsidR="00030529" w:rsidRPr="005714A7" w:rsidRDefault="00030529" w:rsidP="00692594">
      <w:pPr>
        <w:spacing w:line="360" w:lineRule="auto"/>
        <w:jc w:val="both"/>
      </w:pPr>
      <w:r w:rsidRPr="005714A7">
        <w:t>La discussione di ogni punto all'</w:t>
      </w:r>
      <w:proofErr w:type="spellStart"/>
      <w:r w:rsidRPr="005714A7">
        <w:t>o.d.g.</w:t>
      </w:r>
      <w:proofErr w:type="spellEnd"/>
      <w:r w:rsidRPr="005714A7">
        <w:t xml:space="preserve"> è aperta da una relazione del Presidente o da un docente.</w:t>
      </w:r>
    </w:p>
    <w:p w:rsidR="00030529" w:rsidRPr="005714A7" w:rsidRDefault="00030529" w:rsidP="00692594">
      <w:pPr>
        <w:spacing w:line="360" w:lineRule="auto"/>
        <w:jc w:val="both"/>
      </w:pPr>
      <w:r w:rsidRPr="005714A7">
        <w:t>Ogni intervento relativo al singolo punto all'</w:t>
      </w:r>
      <w:proofErr w:type="spellStart"/>
      <w:r w:rsidRPr="005714A7">
        <w:t>o.d.g.</w:t>
      </w:r>
      <w:proofErr w:type="spellEnd"/>
      <w:r w:rsidRPr="005714A7">
        <w:t>, al fine di favorire la più ampia partecipazione alla discussione</w:t>
      </w:r>
      <w:r w:rsidR="00561886">
        <w:t>,</w:t>
      </w:r>
      <w:r w:rsidRPr="005714A7">
        <w:t xml:space="preserve"> non deve, di regola, superare i cinque minuti.</w:t>
      </w:r>
    </w:p>
    <w:p w:rsidR="00030529" w:rsidRPr="005714A7" w:rsidRDefault="00030529" w:rsidP="00692594">
      <w:pPr>
        <w:spacing w:line="360" w:lineRule="auto"/>
        <w:jc w:val="both"/>
      </w:pPr>
      <w:r w:rsidRPr="005714A7">
        <w:lastRenderedPageBreak/>
        <w:t>Non è consentito da parte di chi è già intervenuto, un ulteriore intervento sullo stesso punto, ma è previsto un diritto di replica, prima della chiusura dell'argomento stesso.</w:t>
      </w:r>
    </w:p>
    <w:p w:rsidR="00691E60" w:rsidRPr="005714A7" w:rsidRDefault="00030529" w:rsidP="00843B31">
      <w:pPr>
        <w:spacing w:line="360" w:lineRule="auto"/>
        <w:jc w:val="both"/>
      </w:pPr>
      <w:r w:rsidRPr="005714A7">
        <w:t>Il Presidente dichiara chiusa la discussione quando sono esauriti gli interventi o il tempo assegnato ad essa. Esauriti i punti all'</w:t>
      </w:r>
      <w:proofErr w:type="spellStart"/>
      <w:r w:rsidRPr="005714A7">
        <w:t>o.d.g.</w:t>
      </w:r>
      <w:proofErr w:type="spellEnd"/>
      <w:r w:rsidRPr="005714A7">
        <w:t xml:space="preserve"> il Presidente scioglie la seduta.</w:t>
      </w:r>
    </w:p>
    <w:p w:rsidR="00030529" w:rsidRPr="005714A7" w:rsidRDefault="00030529" w:rsidP="005714A7">
      <w:pPr>
        <w:spacing w:line="360" w:lineRule="auto"/>
        <w:rPr>
          <w:b/>
        </w:rPr>
      </w:pPr>
      <w:r w:rsidRPr="005714A7">
        <w:rPr>
          <w:b/>
        </w:rPr>
        <w:t>Art.8</w:t>
      </w:r>
      <w:r w:rsidR="005714A7">
        <w:rPr>
          <w:b/>
        </w:rPr>
        <w:t xml:space="preserve">- </w:t>
      </w:r>
      <w:r w:rsidRPr="005714A7">
        <w:rPr>
          <w:b/>
        </w:rPr>
        <w:t>Votazione</w:t>
      </w:r>
    </w:p>
    <w:p w:rsidR="00030529" w:rsidRPr="005714A7" w:rsidRDefault="00030529" w:rsidP="00692594">
      <w:pPr>
        <w:spacing w:line="360" w:lineRule="auto"/>
        <w:jc w:val="both"/>
      </w:pPr>
      <w:r w:rsidRPr="005714A7">
        <w:t xml:space="preserve">Chiusa la discussione, il presidente mette a votazione la proposta di delibera. </w:t>
      </w:r>
      <w:r w:rsidR="00691E60" w:rsidRPr="005714A7">
        <w:t xml:space="preserve">Il docente </w:t>
      </w:r>
      <w:r w:rsidR="003317D7" w:rsidRPr="005714A7">
        <w:t>può</w:t>
      </w:r>
      <w:r w:rsidRPr="005714A7">
        <w:t xml:space="preserve"> chiedere la parola per </w:t>
      </w:r>
      <w:r w:rsidR="00691E60" w:rsidRPr="005714A7">
        <w:t xml:space="preserve">la </w:t>
      </w:r>
      <w:r w:rsidRPr="005714A7">
        <w:t xml:space="preserve">dichiarazione di voto, </w:t>
      </w:r>
      <w:r w:rsidR="003317D7" w:rsidRPr="005714A7">
        <w:t>nei seguenti casi</w:t>
      </w:r>
      <w:r w:rsidRPr="005714A7">
        <w:t>:</w:t>
      </w:r>
    </w:p>
    <w:p w:rsidR="00691E60" w:rsidRPr="005714A7" w:rsidRDefault="00030529" w:rsidP="00692594">
      <w:pPr>
        <w:spacing w:line="360" w:lineRule="auto"/>
        <w:jc w:val="both"/>
      </w:pPr>
      <w:r w:rsidRPr="005714A7">
        <w:t xml:space="preserve">• per non più di tre/cinque minuti a favore </w:t>
      </w:r>
      <w:r w:rsidR="00691E60" w:rsidRPr="005714A7">
        <w:t xml:space="preserve">o contro la </w:t>
      </w:r>
      <w:r w:rsidRPr="005714A7">
        <w:t>proposta</w:t>
      </w:r>
      <w:r w:rsidR="00691E60" w:rsidRPr="005714A7">
        <w:t>;</w:t>
      </w:r>
      <w:r w:rsidRPr="005714A7">
        <w:t xml:space="preserve"> </w:t>
      </w:r>
    </w:p>
    <w:p w:rsidR="00030529" w:rsidRPr="005714A7" w:rsidRDefault="00030529" w:rsidP="00692594">
      <w:pPr>
        <w:spacing w:line="360" w:lineRule="auto"/>
        <w:jc w:val="both"/>
      </w:pPr>
      <w:r w:rsidRPr="005714A7">
        <w:t>• per non più di un minuto per dichiarare e motivare il proprio voto anche nel caso di votazione segrete.</w:t>
      </w:r>
    </w:p>
    <w:p w:rsidR="00030529" w:rsidRPr="005714A7" w:rsidRDefault="00030529" w:rsidP="00692594">
      <w:pPr>
        <w:spacing w:line="360" w:lineRule="auto"/>
        <w:jc w:val="both"/>
      </w:pPr>
      <w:r w:rsidRPr="005714A7">
        <w:t>Prima della votazione può essere richiesta al Presidente la verifica del numero legale.</w:t>
      </w:r>
    </w:p>
    <w:p w:rsidR="00030529" w:rsidRPr="005714A7" w:rsidRDefault="00030529" w:rsidP="00692594">
      <w:pPr>
        <w:spacing w:line="360" w:lineRule="auto"/>
        <w:jc w:val="both"/>
      </w:pPr>
      <w:r w:rsidRPr="005714A7">
        <w:t>Tutte le votazioni avvengono per voto palese</w:t>
      </w:r>
      <w:r w:rsidR="00691E60" w:rsidRPr="005714A7">
        <w:t>,</w:t>
      </w:r>
      <w:r w:rsidRPr="005714A7">
        <w:t xml:space="preserve"> tranne i casi previsti dalla normativa vigente come per le elezioni dei componenti del Comitato di Valutazione o nei casi in cui almeno 1/3 dei componenti il collegio lo richieda; a tal fine il Presidente costituisce un seggio per le operazioni di voto formato da tre docenti.</w:t>
      </w:r>
    </w:p>
    <w:p w:rsidR="00030529" w:rsidRPr="005714A7" w:rsidRDefault="00030529" w:rsidP="00692594">
      <w:pPr>
        <w:spacing w:line="360" w:lineRule="auto"/>
        <w:jc w:val="both"/>
      </w:pPr>
      <w:r w:rsidRPr="005714A7">
        <w:t>La delibera è adottata solo se votata dalla metà più uno dei voti validi; in caso di parità in una votazione palese, prevale il voto del Presidente.</w:t>
      </w:r>
    </w:p>
    <w:p w:rsidR="00030529" w:rsidRPr="005714A7" w:rsidRDefault="00030529" w:rsidP="00692594">
      <w:pPr>
        <w:spacing w:line="360" w:lineRule="auto"/>
        <w:jc w:val="both"/>
      </w:pPr>
      <w:r w:rsidRPr="005714A7">
        <w:t>Quando si eleggono delle persone, in caso di parità, prevale il docente più anziano d'età.</w:t>
      </w:r>
    </w:p>
    <w:p w:rsidR="00030529" w:rsidRPr="005714A7" w:rsidRDefault="00030529" w:rsidP="00692594">
      <w:pPr>
        <w:spacing w:line="360" w:lineRule="auto"/>
        <w:jc w:val="both"/>
      </w:pPr>
      <w:r w:rsidRPr="005714A7">
        <w:t>Conclusa la votazione, che non può essere riaperta per il sopraggiungere di altri componenti, il Presidente proclama immediatamente il risultato.</w:t>
      </w:r>
    </w:p>
    <w:p w:rsidR="00030529" w:rsidRPr="005714A7" w:rsidRDefault="00030529" w:rsidP="00692594">
      <w:pPr>
        <w:spacing w:line="360" w:lineRule="auto"/>
        <w:jc w:val="both"/>
      </w:pPr>
      <w:r w:rsidRPr="005714A7">
        <w:t>I punti trattati e votati non potranno più essere ammessi alla discussione.</w:t>
      </w:r>
    </w:p>
    <w:p w:rsidR="00030529" w:rsidRPr="005714A7" w:rsidRDefault="00030529" w:rsidP="005714A7">
      <w:pPr>
        <w:spacing w:line="360" w:lineRule="auto"/>
        <w:rPr>
          <w:b/>
        </w:rPr>
      </w:pPr>
      <w:r w:rsidRPr="005714A7">
        <w:rPr>
          <w:b/>
        </w:rPr>
        <w:t>Art. 9</w:t>
      </w:r>
      <w:r w:rsidR="005714A7">
        <w:rPr>
          <w:b/>
        </w:rPr>
        <w:t xml:space="preserve">- </w:t>
      </w:r>
      <w:r w:rsidRPr="005714A7">
        <w:rPr>
          <w:b/>
        </w:rPr>
        <w:t>Deliberazione</w:t>
      </w:r>
    </w:p>
    <w:p w:rsidR="00030529" w:rsidRPr="005714A7" w:rsidRDefault="00030529" w:rsidP="00692594">
      <w:pPr>
        <w:spacing w:line="360" w:lineRule="auto"/>
        <w:jc w:val="both"/>
      </w:pPr>
      <w:r w:rsidRPr="005714A7">
        <w:t>La deliberazione è l'atto tipico del Collegio, ad essa si perviene tramite le fasi della proposta, discussione e votazione.</w:t>
      </w:r>
    </w:p>
    <w:p w:rsidR="00030529" w:rsidRPr="005714A7" w:rsidRDefault="00030529" w:rsidP="00692594">
      <w:pPr>
        <w:spacing w:line="360" w:lineRule="auto"/>
        <w:jc w:val="both"/>
      </w:pPr>
      <w:r w:rsidRPr="005714A7">
        <w:t>La deliberazione collegiale è esecutiva dal momento in cui i componenti del Collegio hanno espresso le loro determinazioni e non dalla seduta successiva quando viene approvato il verbale o redatto materialmente il provvedimento, in quanto la volontà dell'organo si forma, si concretizza e si manifesta a votazione appena conclusa.</w:t>
      </w:r>
    </w:p>
    <w:p w:rsidR="00030529" w:rsidRPr="005714A7" w:rsidRDefault="00030529" w:rsidP="005714A7">
      <w:pPr>
        <w:spacing w:line="360" w:lineRule="auto"/>
        <w:rPr>
          <w:b/>
        </w:rPr>
      </w:pPr>
      <w:r w:rsidRPr="005714A7">
        <w:rPr>
          <w:b/>
        </w:rPr>
        <w:t>Art. 10</w:t>
      </w:r>
      <w:r w:rsidR="005714A7">
        <w:rPr>
          <w:b/>
        </w:rPr>
        <w:t xml:space="preserve">- </w:t>
      </w:r>
      <w:r w:rsidRPr="005714A7">
        <w:rPr>
          <w:b/>
        </w:rPr>
        <w:t>Pubblicità degli atti e delle deliberazioni</w:t>
      </w:r>
    </w:p>
    <w:p w:rsidR="00030529" w:rsidRPr="005714A7" w:rsidRDefault="00030529" w:rsidP="00692594">
      <w:pPr>
        <w:spacing w:line="360" w:lineRule="auto"/>
        <w:jc w:val="both"/>
      </w:pPr>
      <w:r w:rsidRPr="005714A7">
        <w:t>I verbali del Collegio sono sempre consultabili da ogni docente che ne fa parte. Le delibere del Collegio sono affisse all'albo per almeno 10 gg.</w:t>
      </w:r>
    </w:p>
    <w:p w:rsidR="00030529" w:rsidRPr="005714A7" w:rsidRDefault="00030529" w:rsidP="005714A7">
      <w:pPr>
        <w:spacing w:line="360" w:lineRule="auto"/>
        <w:rPr>
          <w:b/>
        </w:rPr>
      </w:pPr>
      <w:r w:rsidRPr="005714A7">
        <w:rPr>
          <w:b/>
        </w:rPr>
        <w:t>Art. 11</w:t>
      </w:r>
      <w:r w:rsidR="005714A7">
        <w:rPr>
          <w:b/>
        </w:rPr>
        <w:t xml:space="preserve">- </w:t>
      </w:r>
      <w:r w:rsidRPr="005714A7">
        <w:rPr>
          <w:b/>
        </w:rPr>
        <w:t>Verbale</w:t>
      </w:r>
    </w:p>
    <w:p w:rsidR="00030529" w:rsidRPr="005714A7" w:rsidRDefault="00030529" w:rsidP="00692594">
      <w:pPr>
        <w:spacing w:line="360" w:lineRule="auto"/>
        <w:jc w:val="both"/>
      </w:pPr>
      <w:r w:rsidRPr="005714A7">
        <w:t xml:space="preserve">Di ogni seduta del Collegio viene redatto e sottoscritto, su apposito registro a pagine numerate, un processo verbale a cura del verbalizzante dell'organo stesso. Il verbale è documento giuridico e non </w:t>
      </w:r>
      <w:r w:rsidRPr="005714A7">
        <w:lastRenderedPageBreak/>
        <w:t>una riproduzione meccanica della discussione, pertanto deve riportare solo ciò che giuridicamente interessa.</w:t>
      </w:r>
    </w:p>
    <w:p w:rsidR="00030529" w:rsidRPr="005714A7" w:rsidRDefault="00030529" w:rsidP="00692594">
      <w:pPr>
        <w:spacing w:line="360" w:lineRule="auto"/>
        <w:jc w:val="both"/>
      </w:pPr>
      <w:r w:rsidRPr="005714A7">
        <w:t xml:space="preserve">In mancanza del verbale è nulla </w:t>
      </w:r>
      <w:r w:rsidR="00692594" w:rsidRPr="005714A7">
        <w:t>la stessa attività dell'organo n</w:t>
      </w:r>
      <w:r w:rsidRPr="005714A7">
        <w:t>é può essere sostituita da altri mezzi di prova. E' data facoltà ai membri del Collegio di far verbalizzare, dopo averne dato lettura, dichiarazioni precedentemente preparate o dettare testualmente le dichiarazioni personali ed altrui che si intendono essere messe a verbale.</w:t>
      </w:r>
    </w:p>
    <w:p w:rsidR="00030529" w:rsidRPr="005714A7" w:rsidRDefault="00F63B70" w:rsidP="00692594">
      <w:pPr>
        <w:spacing w:line="360" w:lineRule="auto"/>
        <w:jc w:val="both"/>
      </w:pPr>
      <w:r>
        <w:t>L</w:t>
      </w:r>
      <w:r w:rsidR="00030529" w:rsidRPr="005714A7">
        <w:t xml:space="preserve">a lettura e l'approvazione </w:t>
      </w:r>
      <w:r>
        <w:t xml:space="preserve">del verbale </w:t>
      </w:r>
      <w:r w:rsidR="00030529" w:rsidRPr="005714A7">
        <w:t>sono rimandate alla successiva seduta.</w:t>
      </w:r>
    </w:p>
    <w:p w:rsidR="00692594" w:rsidRPr="005714A7" w:rsidRDefault="00030529" w:rsidP="00692594">
      <w:pPr>
        <w:spacing w:line="360" w:lineRule="auto"/>
        <w:jc w:val="both"/>
      </w:pPr>
      <w:r w:rsidRPr="005714A7">
        <w:t>Dal decimo giorno lavorativo</w:t>
      </w:r>
      <w:r w:rsidR="00474C4B">
        <w:t>,</w:t>
      </w:r>
      <w:r w:rsidRPr="005714A7">
        <w:t xml:space="preserve"> successivo ad ogni riunione del Collegio, il relativo verbale sarà affisso in bacheca interna alla sala insegnanti, anche al fine di richiedere, in forma scritta, eventuali rettifiche per la definitiva approvazione nella seduta successiva.</w:t>
      </w:r>
    </w:p>
    <w:p w:rsidR="00030529" w:rsidRPr="005714A7" w:rsidRDefault="00030529" w:rsidP="005714A7">
      <w:pPr>
        <w:spacing w:line="360" w:lineRule="auto"/>
        <w:rPr>
          <w:b/>
        </w:rPr>
      </w:pPr>
      <w:r w:rsidRPr="005714A7">
        <w:rPr>
          <w:b/>
        </w:rPr>
        <w:t>Art. 12</w:t>
      </w:r>
      <w:r w:rsidR="005714A7">
        <w:rPr>
          <w:b/>
        </w:rPr>
        <w:t xml:space="preserve">- </w:t>
      </w:r>
      <w:r w:rsidR="00241EEB" w:rsidRPr="005714A7">
        <w:rPr>
          <w:b/>
        </w:rPr>
        <w:t>Commissioni di lavoro</w:t>
      </w:r>
    </w:p>
    <w:p w:rsidR="00692594" w:rsidRPr="005714A7" w:rsidRDefault="00030529" w:rsidP="00692594">
      <w:pPr>
        <w:spacing w:line="360" w:lineRule="auto"/>
        <w:jc w:val="both"/>
      </w:pPr>
      <w:r w:rsidRPr="005714A7">
        <w:t xml:space="preserve">Il Collegio, al fine di meglio realizzare il Piano </w:t>
      </w:r>
      <w:r w:rsidR="00474C4B">
        <w:t>T</w:t>
      </w:r>
      <w:r w:rsidR="00692594" w:rsidRPr="005714A7">
        <w:t xml:space="preserve">riennale </w:t>
      </w:r>
      <w:r w:rsidRPr="005714A7">
        <w:t>dell'</w:t>
      </w:r>
      <w:r w:rsidR="00474C4B">
        <w:t>O</w:t>
      </w:r>
      <w:r w:rsidRPr="005714A7">
        <w:t xml:space="preserve">fferta </w:t>
      </w:r>
      <w:r w:rsidR="00474C4B">
        <w:t>Formativa,</w:t>
      </w:r>
      <w:r w:rsidRPr="005714A7">
        <w:t xml:space="preserve"> può decidere di costituire </w:t>
      </w:r>
      <w:r w:rsidR="00474C4B">
        <w:t>al suo interno</w:t>
      </w:r>
      <w:r w:rsidRPr="005714A7">
        <w:t>, commissioni di lavoro.</w:t>
      </w:r>
    </w:p>
    <w:p w:rsidR="00030529" w:rsidRPr="005714A7" w:rsidRDefault="00030529" w:rsidP="00692594">
      <w:pPr>
        <w:spacing w:line="360" w:lineRule="auto"/>
        <w:jc w:val="both"/>
      </w:pPr>
      <w:r w:rsidRPr="005714A7">
        <w:t>Le commissioni di lavoro non hanno alcun potere deliberativo e svolgono la propria attività secondo le direttive e le modalità</w:t>
      </w:r>
      <w:r w:rsidR="00474C4B">
        <w:t xml:space="preserve"> stabilite dal Collegio. Le c</w:t>
      </w:r>
      <w:r w:rsidRPr="005714A7">
        <w:t>ommissioni di lavoro, per meglio adempiere ai propri compiti, possono, previa indicazione del Collegio, sentire esperti della materia, sce</w:t>
      </w:r>
      <w:r w:rsidR="00474C4B">
        <w:t>lti anche tra genitori, docenti e</w:t>
      </w:r>
      <w:r w:rsidRPr="005714A7">
        <w:t xml:space="preserve"> </w:t>
      </w:r>
      <w:r w:rsidR="00474C4B">
        <w:t>non docenti. Le proposte della c</w:t>
      </w:r>
      <w:r w:rsidRPr="005714A7">
        <w:t>ommissione di lavoro saranno formulate in una relazione, eventualmente accompagnata da una relazione di minoranza.</w:t>
      </w:r>
    </w:p>
    <w:sectPr w:rsidR="00030529" w:rsidRPr="005714A7" w:rsidSect="00E8275A">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EF4" w:rsidRDefault="00001EF4" w:rsidP="001330A9">
      <w:r>
        <w:separator/>
      </w:r>
    </w:p>
  </w:endnote>
  <w:endnote w:type="continuationSeparator" w:id="0">
    <w:p w:rsidR="00001EF4" w:rsidRDefault="00001EF4" w:rsidP="001330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954"/>
      <w:docPartObj>
        <w:docPartGallery w:val="Page Numbers (Bottom of Page)"/>
        <w:docPartUnique/>
      </w:docPartObj>
    </w:sdtPr>
    <w:sdtContent>
      <w:p w:rsidR="00001EF4" w:rsidRDefault="00001EF4">
        <w:pPr>
          <w:pStyle w:val="Pidipagina"/>
          <w:jc w:val="center"/>
        </w:pPr>
        <w:fldSimple w:instr=" PAGE   \* MERGEFORMAT ">
          <w:r w:rsidR="00BC279A">
            <w:rPr>
              <w:noProof/>
            </w:rPr>
            <w:t>6</w:t>
          </w:r>
        </w:fldSimple>
      </w:p>
    </w:sdtContent>
  </w:sdt>
  <w:p w:rsidR="00001EF4" w:rsidRDefault="00001EF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EF4" w:rsidRDefault="00001EF4" w:rsidP="001330A9">
      <w:r>
        <w:separator/>
      </w:r>
    </w:p>
  </w:footnote>
  <w:footnote w:type="continuationSeparator" w:id="0">
    <w:p w:rsidR="00001EF4" w:rsidRDefault="00001EF4" w:rsidP="00133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D6B4B"/>
    <w:multiLevelType w:val="hybridMultilevel"/>
    <w:tmpl w:val="D72A22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52E6397"/>
    <w:multiLevelType w:val="hybridMultilevel"/>
    <w:tmpl w:val="C5305268"/>
    <w:lvl w:ilvl="0" w:tplc="769CA1E2">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030529"/>
    <w:rsid w:val="00001EF4"/>
    <w:rsid w:val="00005829"/>
    <w:rsid w:val="00027291"/>
    <w:rsid w:val="00030529"/>
    <w:rsid w:val="00046497"/>
    <w:rsid w:val="00077604"/>
    <w:rsid w:val="000D2734"/>
    <w:rsid w:val="000D39F9"/>
    <w:rsid w:val="001047C9"/>
    <w:rsid w:val="001330A9"/>
    <w:rsid w:val="001D35C6"/>
    <w:rsid w:val="00204647"/>
    <w:rsid w:val="00241EEB"/>
    <w:rsid w:val="0026567A"/>
    <w:rsid w:val="003317D7"/>
    <w:rsid w:val="003F261C"/>
    <w:rsid w:val="00416121"/>
    <w:rsid w:val="00474C4B"/>
    <w:rsid w:val="004C59ED"/>
    <w:rsid w:val="005064FB"/>
    <w:rsid w:val="00561886"/>
    <w:rsid w:val="005714A7"/>
    <w:rsid w:val="0057531F"/>
    <w:rsid w:val="005E7547"/>
    <w:rsid w:val="00691E60"/>
    <w:rsid w:val="00692594"/>
    <w:rsid w:val="006E6C02"/>
    <w:rsid w:val="007F5BB9"/>
    <w:rsid w:val="008349E5"/>
    <w:rsid w:val="00843B31"/>
    <w:rsid w:val="00861343"/>
    <w:rsid w:val="008A27FE"/>
    <w:rsid w:val="008C4386"/>
    <w:rsid w:val="00915F59"/>
    <w:rsid w:val="00916320"/>
    <w:rsid w:val="00964316"/>
    <w:rsid w:val="00A80767"/>
    <w:rsid w:val="00B61B8D"/>
    <w:rsid w:val="00BC279A"/>
    <w:rsid w:val="00C856C1"/>
    <w:rsid w:val="00CC53E6"/>
    <w:rsid w:val="00D03F10"/>
    <w:rsid w:val="00D7115F"/>
    <w:rsid w:val="00DB2EA2"/>
    <w:rsid w:val="00DD5727"/>
    <w:rsid w:val="00DE1D9E"/>
    <w:rsid w:val="00E11CA6"/>
    <w:rsid w:val="00E12561"/>
    <w:rsid w:val="00E27C13"/>
    <w:rsid w:val="00E30560"/>
    <w:rsid w:val="00E46EEF"/>
    <w:rsid w:val="00E8275A"/>
    <w:rsid w:val="00ED4390"/>
    <w:rsid w:val="00ED6190"/>
    <w:rsid w:val="00EF72D0"/>
    <w:rsid w:val="00F63B70"/>
    <w:rsid w:val="00FF70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275A"/>
    <w:rPr>
      <w:sz w:val="24"/>
      <w:szCs w:val="24"/>
    </w:rPr>
  </w:style>
  <w:style w:type="paragraph" w:styleId="Titolo1">
    <w:name w:val="heading 1"/>
    <w:basedOn w:val="Normale"/>
    <w:next w:val="Normale"/>
    <w:link w:val="Titolo1Carattere"/>
    <w:qFormat/>
    <w:rsid w:val="00DD572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330A9"/>
    <w:pPr>
      <w:tabs>
        <w:tab w:val="center" w:pos="4819"/>
        <w:tab w:val="right" w:pos="9638"/>
      </w:tabs>
    </w:pPr>
  </w:style>
  <w:style w:type="character" w:customStyle="1" w:styleId="IntestazioneCarattere">
    <w:name w:val="Intestazione Carattere"/>
    <w:basedOn w:val="Carpredefinitoparagrafo"/>
    <w:link w:val="Intestazione"/>
    <w:rsid w:val="001330A9"/>
    <w:rPr>
      <w:sz w:val="24"/>
      <w:szCs w:val="24"/>
    </w:rPr>
  </w:style>
  <w:style w:type="paragraph" w:styleId="Pidipagina">
    <w:name w:val="footer"/>
    <w:basedOn w:val="Normale"/>
    <w:link w:val="PidipaginaCarattere"/>
    <w:uiPriority w:val="99"/>
    <w:rsid w:val="001330A9"/>
    <w:pPr>
      <w:tabs>
        <w:tab w:val="center" w:pos="4819"/>
        <w:tab w:val="right" w:pos="9638"/>
      </w:tabs>
    </w:pPr>
  </w:style>
  <w:style w:type="character" w:customStyle="1" w:styleId="PidipaginaCarattere">
    <w:name w:val="Piè di pagina Carattere"/>
    <w:basedOn w:val="Carpredefinitoparagrafo"/>
    <w:link w:val="Pidipagina"/>
    <w:uiPriority w:val="99"/>
    <w:rsid w:val="001330A9"/>
    <w:rPr>
      <w:sz w:val="24"/>
      <w:szCs w:val="24"/>
    </w:rPr>
  </w:style>
  <w:style w:type="paragraph" w:styleId="Paragrafoelenco">
    <w:name w:val="List Paragraph"/>
    <w:basedOn w:val="Normale"/>
    <w:uiPriority w:val="34"/>
    <w:qFormat/>
    <w:rsid w:val="00046497"/>
    <w:pPr>
      <w:ind w:left="720"/>
      <w:contextualSpacing/>
    </w:pPr>
  </w:style>
  <w:style w:type="paragraph" w:styleId="Testofumetto">
    <w:name w:val="Balloon Text"/>
    <w:basedOn w:val="Normale"/>
    <w:link w:val="TestofumettoCarattere"/>
    <w:rsid w:val="00916320"/>
    <w:rPr>
      <w:rFonts w:ascii="Tahoma" w:hAnsi="Tahoma" w:cs="Tahoma"/>
      <w:sz w:val="16"/>
      <w:szCs w:val="16"/>
    </w:rPr>
  </w:style>
  <w:style w:type="character" w:customStyle="1" w:styleId="TestofumettoCarattere">
    <w:name w:val="Testo fumetto Carattere"/>
    <w:basedOn w:val="Carpredefinitoparagrafo"/>
    <w:link w:val="Testofumetto"/>
    <w:rsid w:val="00916320"/>
    <w:rPr>
      <w:rFonts w:ascii="Tahoma" w:hAnsi="Tahoma" w:cs="Tahoma"/>
      <w:sz w:val="16"/>
      <w:szCs w:val="16"/>
    </w:rPr>
  </w:style>
  <w:style w:type="character" w:customStyle="1" w:styleId="Titolo1Carattere">
    <w:name w:val="Titolo 1 Carattere"/>
    <w:basedOn w:val="Carpredefinitoparagrafo"/>
    <w:link w:val="Titolo1"/>
    <w:rsid w:val="00DD5727"/>
    <w:rPr>
      <w:rFonts w:asciiTheme="majorHAnsi" w:eastAsiaTheme="majorEastAsia" w:hAnsiTheme="majorHAnsi" w:cstheme="majorBidi"/>
      <w:b/>
      <w:bCs/>
      <w:color w:val="365F91" w:themeColor="accent1" w:themeShade="BF"/>
      <w:sz w:val="28"/>
      <w:szCs w:val="28"/>
    </w:rPr>
  </w:style>
  <w:style w:type="character" w:styleId="Enfasicorsivo">
    <w:name w:val="Emphasis"/>
    <w:basedOn w:val="Carpredefinitoparagrafo"/>
    <w:qFormat/>
    <w:rsid w:val="00DD5727"/>
    <w:rPr>
      <w:i/>
      <w:iCs/>
    </w:rPr>
  </w:style>
  <w:style w:type="paragraph" w:customStyle="1" w:styleId="Default">
    <w:name w:val="Default"/>
    <w:rsid w:val="00EF72D0"/>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1734</Words>
  <Characters>9984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ALLEGATO N° i</vt:lpstr>
    </vt:vector>
  </TitlesOfParts>
  <Company>Olidata S.p.A.</Company>
  <LinksUpToDate>false</LinksUpToDate>
  <CharactersWithSpaces>11695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 i</dc:title>
  <dc:creator>PioDorta1</dc:creator>
  <cp:lastModifiedBy>pc</cp:lastModifiedBy>
  <cp:revision>25</cp:revision>
  <dcterms:created xsi:type="dcterms:W3CDTF">2016-09-06T10:32:00Z</dcterms:created>
  <dcterms:modified xsi:type="dcterms:W3CDTF">2020-08-31T08:16:00Z</dcterms:modified>
</cp:coreProperties>
</file>